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BAF8" w14:textId="6709F0C9" w:rsidR="00F01C2A" w:rsidRPr="00FF2490" w:rsidRDefault="00F01C2A" w:rsidP="00E62471">
      <w:pPr>
        <w:tabs>
          <w:tab w:val="center" w:pos="5315"/>
        </w:tabs>
        <w:rPr>
          <w:rFonts w:ascii="Arial" w:hAnsi="Arial"/>
          <w:b/>
          <w:sz w:val="28"/>
          <w:szCs w:val="28"/>
        </w:rPr>
      </w:pPr>
      <w:bookmarkStart w:id="0" w:name="_Toc194290452"/>
      <w:bookmarkStart w:id="1" w:name="_Toc194290592"/>
      <w:r>
        <w:rPr>
          <w:rFonts w:ascii="Arial" w:hAnsi="Arial"/>
          <w:b/>
          <w:sz w:val="28"/>
          <w:szCs w:val="28"/>
        </w:rPr>
        <w:t xml:space="preserve"> </w:t>
      </w:r>
      <w:r w:rsidR="00E62471">
        <w:rPr>
          <w:noProof/>
        </w:rPr>
        <w:drawing>
          <wp:inline distT="0" distB="0" distL="0" distR="0" wp14:anchorId="327818A8" wp14:editId="145C6B04">
            <wp:extent cx="763908" cy="504128"/>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stretch>
                      <a:fillRect/>
                    </a:stretch>
                  </pic:blipFill>
                  <pic:spPr>
                    <a:xfrm>
                      <a:off x="0" y="0"/>
                      <a:ext cx="782129" cy="516153"/>
                    </a:xfrm>
                    <a:prstGeom prst="rect">
                      <a:avLst/>
                    </a:prstGeom>
                  </pic:spPr>
                </pic:pic>
              </a:graphicData>
            </a:graphic>
          </wp:inline>
        </w:drawing>
      </w:r>
      <w:r>
        <w:rPr>
          <w:rFonts w:ascii="Arial" w:hAnsi="Arial"/>
          <w:b/>
          <w:sz w:val="28"/>
          <w:szCs w:val="28"/>
        </w:rPr>
        <w:t xml:space="preserve">                </w:t>
      </w:r>
      <w:r w:rsidRPr="00DB3373">
        <w:rPr>
          <w:rFonts w:ascii="Arial" w:hAnsi="Arial"/>
          <w:b/>
          <w:sz w:val="28"/>
          <w:szCs w:val="28"/>
        </w:rPr>
        <w:t>NON-CARGO LIQUID TRANSFER NOTIFICATION</w:t>
      </w:r>
    </w:p>
    <w:p w14:paraId="07A59C3B" w14:textId="77777777" w:rsidR="001D218E" w:rsidRDefault="00F01C2A" w:rsidP="00FF2490">
      <w:pPr>
        <w:ind w:right="-29"/>
        <w:rPr>
          <w:rFonts w:ascii="Arial" w:hAnsi="Arial" w:cs="Arial"/>
          <w:color w:val="FFFFFF"/>
          <w:spacing w:val="11"/>
          <w:position w:val="-1"/>
          <w:sz w:val="28"/>
          <w:szCs w:val="28"/>
        </w:rPr>
      </w:pPr>
      <w:r>
        <w:rPr>
          <w:noProof/>
        </w:rPr>
        <mc:AlternateContent>
          <mc:Choice Requires="wps">
            <w:drawing>
              <wp:anchor distT="0" distB="0" distL="114300" distR="114300" simplePos="0" relativeHeight="251659264" behindDoc="0" locked="0" layoutInCell="1" allowOverlap="1" wp14:anchorId="5625DB69" wp14:editId="055F242A">
                <wp:simplePos x="0" y="0"/>
                <wp:positionH relativeFrom="margin">
                  <wp:align>right</wp:align>
                </wp:positionH>
                <wp:positionV relativeFrom="paragraph">
                  <wp:posOffset>86360</wp:posOffset>
                </wp:positionV>
                <wp:extent cx="6686550" cy="8890"/>
                <wp:effectExtent l="0" t="0" r="19050" b="2921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6550" cy="8890"/>
                        </a:xfrm>
                        <a:prstGeom prst="straightConnector1">
                          <a:avLst/>
                        </a:prstGeom>
                        <a:noFill/>
                        <a:ln w="25400">
                          <a:solidFill>
                            <a:srgbClr val="7F5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51EA7" id="_x0000_t32" coordsize="21600,21600" o:spt="32" o:oned="t" path="m,l21600,21600e" filled="f">
                <v:path arrowok="t" fillok="f" o:connecttype="none"/>
                <o:lock v:ext="edit" shapetype="t"/>
              </v:shapetype>
              <v:shape id="Straight Arrow Connector 8" o:spid="_x0000_s1026" type="#_x0000_t32" style="position:absolute;margin-left:475.3pt;margin-top:6.8pt;width:526.5pt;height:.7p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hR3gEAAJkDAAAOAAAAZHJzL2Uyb0RvYy54bWysU8GO2jAQvVfqP1i+lwRUKBsRVhVbetm2&#10;SOz2bmwnsep4rLEh8Pcdm4jtdm9VL5admffmzZvJ6v7cW3bSGAy4mk8nJWfaSVDGtTV/ftp+WHIW&#10;onBKWHC65hcd+P36/bvV4Cs9gw6s0siIxIVq8DXvYvRVUQTZ6V6ECXjtKNgA9iLSE9tCoRiIvbfF&#10;rCwXxQCoPILUIdDXh2uQrzN/02gZfzRN0JHZmpO2mE/M5yGdxXolqhaF74wcZYh/UNEL46jojepB&#10;RMGOaN5Q9UYiBGjiREJfQNMYqXMP1M20/KubfSe8zr2QOcHfbAr/j1Z+P+2QGVVzGpQTPY1oH1GY&#10;tovsMyIMbAPOkY2AbJncGnyoCLRxO0z9yrPb+0eQvwJzsOmEa3VW/XTxRDVNiOIVJD2Cp5qH4Rso&#10;yhHHCNm6c4M9a6zxPxMwkZM97JxndbnNSp8jk/RxsVgu5nMaqaTYcnmXR1mIKrEkrMcQv2roWbrU&#10;PIxN3bq5VhCnxxCTxhdAAjvYGmvzbljHhprP5h/LMmsKYI1K0ZQXsD1sLLKToPX6tJ1vKenK9ioN&#10;4ehUZuu0UF/GexTGXu9U3brRqOTN1eUDqMsOE13yjOafZY67mhbsz3fOevmj1r8BAAD//wMAUEsD&#10;BBQABgAIAAAAIQCscRfA3AAAAAcBAAAPAAAAZHJzL2Rvd25yZXYueG1sTI9BT8MwDIXvSPyHyEjc&#10;WALTuqlrOgGigsM0iYHENWu8tiJxqibdyr/HO8HNfs96/l6xmbwTJxxiF0jD/UyBQKqD7ajR8PlR&#10;3a1AxGTIGhcINfxghE15fVWY3IYzveNpnxrBIRRzo6FNqc+ljHWL3sRZ6JHYO4bBm8Tr0Eg7mDOH&#10;eycflMqkNx3xh9b0+Nxi/b0fvYZdXFbZtnoZl96/Pq3cV719i7XWtzfT4xpEwin9HcMFn9GhZKZD&#10;GMlG4TRwkcTqPANxcdVizsqBp4UCWRbyP3/5CwAA//8DAFBLAQItABQABgAIAAAAIQC2gziS/gAA&#10;AOEBAAATAAAAAAAAAAAAAAAAAAAAAABbQ29udGVudF9UeXBlc10ueG1sUEsBAi0AFAAGAAgAAAAh&#10;ADj9If/WAAAAlAEAAAsAAAAAAAAAAAAAAAAALwEAAF9yZWxzLy5yZWxzUEsBAi0AFAAGAAgAAAAh&#10;AJ/SaFHeAQAAmQMAAA4AAAAAAAAAAAAAAAAALgIAAGRycy9lMm9Eb2MueG1sUEsBAi0AFAAGAAgA&#10;AAAhAKxxF8DcAAAABwEAAA8AAAAAAAAAAAAAAAAAOAQAAGRycy9kb3ducmV2LnhtbFBLBQYAAAAA&#10;BAAEAPMAAABBBQAAAAA=&#10;" strokecolor="#7f5f00" strokeweight="2pt">
                <w10:wrap anchorx="margin"/>
              </v:shape>
            </w:pict>
          </mc:Fallback>
        </mc:AlternateContent>
      </w:r>
    </w:p>
    <w:p w14:paraId="776738A1" w14:textId="77777777" w:rsidR="001D218E" w:rsidRDefault="001D218E" w:rsidP="00FF2490">
      <w:pPr>
        <w:rPr>
          <w:rFonts w:ascii="Arial" w:hAnsi="Arial" w:cs="Arial"/>
          <w:i/>
          <w:color w:val="0070C0"/>
          <w:sz w:val="16"/>
          <w:szCs w:val="16"/>
        </w:rPr>
      </w:pPr>
      <w:r>
        <w:rPr>
          <w:rFonts w:ascii="Arial" w:hAnsi="Arial" w:cs="Arial"/>
          <w:i/>
          <w:sz w:val="16"/>
          <w:szCs w:val="16"/>
        </w:rPr>
        <w:t xml:space="preserve">The Port Notices regulate all activities in areas under the control of Port of Townsville Limited. Please refer to the section within the Port Notices relating to this notification on the Port of Townsville </w:t>
      </w:r>
      <w:r w:rsidRPr="00FF2490">
        <w:rPr>
          <w:rFonts w:ascii="Arial" w:hAnsi="Arial" w:cs="Arial"/>
          <w:i/>
          <w:sz w:val="16"/>
          <w:szCs w:val="16"/>
        </w:rPr>
        <w:t>website</w:t>
      </w:r>
      <w:r>
        <w:rPr>
          <w:rFonts w:ascii="Arial" w:hAnsi="Arial" w:cs="Arial"/>
          <w:i/>
          <w:color w:val="0070C0"/>
          <w:sz w:val="16"/>
          <w:szCs w:val="16"/>
        </w:rPr>
        <w:t xml:space="preserve"> </w:t>
      </w:r>
      <w:hyperlink r:id="rId9" w:history="1">
        <w:r w:rsidRPr="00FF4B8C">
          <w:rPr>
            <w:rStyle w:val="Hyperlink"/>
            <w:rFonts w:ascii="Arial" w:hAnsi="Arial" w:cs="Arial"/>
            <w:i/>
            <w:sz w:val="16"/>
            <w:szCs w:val="16"/>
          </w:rPr>
          <w:t>www.townsville-port.com.au</w:t>
        </w:r>
      </w:hyperlink>
    </w:p>
    <w:bookmarkEnd w:id="0"/>
    <w:bookmarkEnd w:id="1"/>
    <w:p w14:paraId="4DF47757" w14:textId="77777777" w:rsidR="002C1D9B" w:rsidRPr="00FF2490" w:rsidRDefault="001D218E" w:rsidP="00FF2490">
      <w:pPr>
        <w:tabs>
          <w:tab w:val="left" w:pos="6396"/>
        </w:tabs>
        <w:rPr>
          <w:rFonts w:ascii="Arial" w:hAnsi="Arial" w:cs="Arial"/>
          <w:b/>
          <w:sz w:val="8"/>
          <w:szCs w:val="8"/>
        </w:rPr>
      </w:pPr>
      <w:r>
        <w:rPr>
          <w:rFonts w:ascii="Arial" w:hAnsi="Arial" w:cs="Arial"/>
          <w:b/>
        </w:rPr>
        <w:tab/>
      </w:r>
    </w:p>
    <w:tbl>
      <w:tblPr>
        <w:tblW w:w="10773" w:type="dxa"/>
        <w:tblInd w:w="-5" w:type="dxa"/>
        <w:tblLayout w:type="fixed"/>
        <w:tblCellMar>
          <w:left w:w="0" w:type="dxa"/>
          <w:right w:w="0" w:type="dxa"/>
        </w:tblCellMar>
        <w:tblLook w:val="0000" w:firstRow="0" w:lastRow="0" w:firstColumn="0" w:lastColumn="0" w:noHBand="0" w:noVBand="0"/>
      </w:tblPr>
      <w:tblGrid>
        <w:gridCol w:w="4360"/>
        <w:gridCol w:w="3563"/>
        <w:gridCol w:w="2850"/>
      </w:tblGrid>
      <w:tr w:rsidR="001510EA" w:rsidRPr="00A62249" w14:paraId="4BA861A8" w14:textId="77777777" w:rsidTr="00FF2490">
        <w:trPr>
          <w:trHeight w:val="1642"/>
        </w:trPr>
        <w:tc>
          <w:tcPr>
            <w:tcW w:w="10773" w:type="dxa"/>
            <w:gridSpan w:val="3"/>
            <w:tcBorders>
              <w:top w:val="single" w:sz="4" w:space="0" w:color="000000"/>
              <w:left w:val="single" w:sz="4" w:space="0" w:color="000000"/>
              <w:bottom w:val="single" w:sz="8" w:space="0" w:color="auto"/>
              <w:right w:val="single" w:sz="4" w:space="0" w:color="000000"/>
            </w:tcBorders>
            <w:shd w:val="clear" w:color="auto" w:fill="auto"/>
            <w:vAlign w:val="center"/>
          </w:tcPr>
          <w:p w14:paraId="36933260" w14:textId="34A6EEFA" w:rsidR="001510EA" w:rsidRPr="00F747CD" w:rsidRDefault="001510EA" w:rsidP="00FF2490">
            <w:pPr>
              <w:ind w:left="164"/>
              <w:jc w:val="both"/>
              <w:rPr>
                <w:rFonts w:ascii="Arial" w:hAnsi="Arial" w:cs="Arial"/>
                <w:b/>
                <w:sz w:val="20"/>
                <w:szCs w:val="20"/>
              </w:rPr>
            </w:pPr>
            <w:r w:rsidRPr="00FF2490">
              <w:rPr>
                <w:rFonts w:ascii="Arial" w:hAnsi="Arial" w:cs="Arial"/>
                <w:b/>
                <w:sz w:val="20"/>
                <w:szCs w:val="20"/>
              </w:rPr>
              <w:t>I, the undersigned, wish to Conduct Non-C</w:t>
            </w:r>
            <w:r>
              <w:rPr>
                <w:rFonts w:ascii="Arial" w:hAnsi="Arial" w:cs="Arial"/>
                <w:b/>
                <w:sz w:val="20"/>
                <w:szCs w:val="20"/>
              </w:rPr>
              <w:t>argo Liquid Transfer Operations</w:t>
            </w:r>
            <w:r w:rsidRPr="00FF2490">
              <w:rPr>
                <w:rFonts w:ascii="Arial" w:hAnsi="Arial" w:cs="Arial"/>
                <w:b/>
                <w:sz w:val="20"/>
                <w:szCs w:val="20"/>
              </w:rPr>
              <w:t xml:space="preserve"> </w:t>
            </w:r>
            <w:r w:rsidR="00B93EEE">
              <w:rPr>
                <w:rFonts w:ascii="Arial" w:hAnsi="Arial" w:cs="Arial"/>
                <w:b/>
                <w:sz w:val="20"/>
                <w:szCs w:val="20"/>
              </w:rPr>
              <w:t>via</w:t>
            </w:r>
            <w:r w:rsidRPr="001510EA">
              <w:rPr>
                <w:rFonts w:ascii="Arial" w:hAnsi="Arial" w:cs="Arial"/>
                <w:b/>
                <w:sz w:val="20"/>
                <w:szCs w:val="20"/>
              </w:rPr>
              <w:t>: -</w:t>
            </w:r>
            <w:r w:rsidR="00F747CD">
              <w:rPr>
                <w:rFonts w:ascii="Arial" w:hAnsi="Arial" w:cs="Arial"/>
                <w:b/>
                <w:sz w:val="20"/>
                <w:szCs w:val="20"/>
              </w:rPr>
              <w:t xml:space="preserve">  </w:t>
            </w:r>
            <w:r w:rsidR="00E62471">
              <w:rPr>
                <w:rFonts w:ascii="Arial" w:hAnsi="Arial" w:cs="Arial"/>
                <w:b/>
                <w:sz w:val="20"/>
                <w:szCs w:val="20"/>
              </w:rPr>
              <w:t xml:space="preserve">     </w:t>
            </w:r>
            <w:r w:rsidR="00F747CD" w:rsidRPr="00B93EEE">
              <w:rPr>
                <w:rFonts w:ascii="Arial" w:hAnsi="Arial" w:cs="Arial"/>
                <w:b/>
                <w:sz w:val="20"/>
                <w:szCs w:val="20"/>
              </w:rPr>
              <w:t>Pipelin</w:t>
            </w:r>
            <w:r w:rsidR="00F747CD">
              <w:rPr>
                <w:rFonts w:ascii="Arial" w:hAnsi="Arial" w:cs="Arial"/>
                <w:b/>
                <w:sz w:val="20"/>
                <w:szCs w:val="20"/>
              </w:rPr>
              <w:t xml:space="preserve">e  </w:t>
            </w:r>
            <w:r w:rsidR="00F747CD" w:rsidRPr="00B93EEE">
              <w:rPr>
                <w:rFonts w:ascii="Arial" w:hAnsi="Arial" w:cs="Arial"/>
                <w:b/>
                <w:sz w:val="18"/>
                <w:szCs w:val="18"/>
              </w:rPr>
              <w:sym w:font="Wingdings" w:char="F0A8"/>
            </w:r>
          </w:p>
          <w:p w14:paraId="48006AAF" w14:textId="77777777" w:rsidR="001510EA" w:rsidRPr="001510EA" w:rsidRDefault="001510EA" w:rsidP="001510EA">
            <w:pPr>
              <w:jc w:val="both"/>
              <w:rPr>
                <w:rFonts w:ascii="Arial" w:hAnsi="Arial" w:cs="Arial"/>
                <w:b/>
                <w:sz w:val="20"/>
                <w:szCs w:val="20"/>
                <w:u w:val="single"/>
              </w:rPr>
            </w:pPr>
          </w:p>
          <w:p w14:paraId="5309A54C" w14:textId="4910FC19" w:rsidR="001510EA" w:rsidRPr="00FF2490" w:rsidRDefault="00003789" w:rsidP="00FF2490">
            <w:pPr>
              <w:spacing w:line="360" w:lineRule="auto"/>
              <w:jc w:val="both"/>
              <w:rPr>
                <w:rFonts w:ascii="Arial" w:hAnsi="Arial" w:cs="Arial"/>
                <w:b/>
                <w:sz w:val="20"/>
                <w:szCs w:val="20"/>
              </w:rPr>
            </w:pPr>
            <w:r>
              <w:rPr>
                <w:rFonts w:ascii="Arial" w:hAnsi="Arial" w:cs="Arial"/>
                <w:b/>
                <w:sz w:val="20"/>
                <w:szCs w:val="20"/>
              </w:rPr>
              <w:t xml:space="preserve">   </w:t>
            </w:r>
            <w:r w:rsidR="00F747CD">
              <w:rPr>
                <w:rFonts w:ascii="Arial" w:hAnsi="Arial" w:cs="Arial"/>
                <w:b/>
                <w:sz w:val="20"/>
                <w:szCs w:val="20"/>
              </w:rPr>
              <w:t xml:space="preserve">Road Tanker  </w:t>
            </w:r>
            <w:r w:rsidR="001510EA" w:rsidRPr="00B93EEE">
              <w:rPr>
                <w:rFonts w:ascii="Arial" w:hAnsi="Arial" w:cs="Arial"/>
                <w:b/>
                <w:sz w:val="18"/>
                <w:szCs w:val="18"/>
              </w:rPr>
              <w:sym w:font="Wingdings" w:char="F0A8"/>
            </w:r>
            <w:r>
              <w:rPr>
                <w:rFonts w:ascii="Arial" w:hAnsi="Arial" w:cs="Arial"/>
                <w:b/>
                <w:sz w:val="20"/>
                <w:szCs w:val="20"/>
              </w:rPr>
              <w:t xml:space="preserve">     </w:t>
            </w:r>
            <w:r w:rsidR="001510EA" w:rsidRPr="00FF2490">
              <w:rPr>
                <w:rFonts w:ascii="Arial" w:hAnsi="Arial" w:cs="Arial"/>
                <w:b/>
                <w:sz w:val="20"/>
                <w:szCs w:val="20"/>
              </w:rPr>
              <w:t xml:space="preserve"> </w:t>
            </w:r>
            <w:r w:rsidR="00F747CD">
              <w:rPr>
                <w:rFonts w:ascii="Arial" w:hAnsi="Arial" w:cs="Arial"/>
                <w:b/>
                <w:sz w:val="20"/>
                <w:szCs w:val="20"/>
              </w:rPr>
              <w:t>IBC/Drum</w:t>
            </w:r>
            <w:r>
              <w:rPr>
                <w:rFonts w:ascii="Arial" w:hAnsi="Arial" w:cs="Arial"/>
                <w:b/>
                <w:sz w:val="20"/>
                <w:szCs w:val="20"/>
              </w:rPr>
              <w:t xml:space="preserve"> </w:t>
            </w:r>
            <w:r w:rsidR="00F747CD">
              <w:rPr>
                <w:rFonts w:ascii="Arial" w:hAnsi="Arial" w:cs="Arial"/>
                <w:b/>
                <w:sz w:val="20"/>
                <w:szCs w:val="20"/>
              </w:rPr>
              <w:t xml:space="preserve"> </w:t>
            </w:r>
            <w:r w:rsidRPr="00BE0636">
              <w:rPr>
                <w:rFonts w:ascii="Arial" w:hAnsi="Arial" w:cs="Arial"/>
                <w:b/>
                <w:sz w:val="18"/>
                <w:szCs w:val="18"/>
              </w:rPr>
              <w:sym w:font="Wingdings" w:char="F0A8"/>
            </w:r>
            <w:r w:rsidRPr="003762F6">
              <w:rPr>
                <w:rFonts w:ascii="Arial" w:hAnsi="Arial" w:cs="Arial"/>
                <w:b/>
                <w:sz w:val="20"/>
                <w:szCs w:val="20"/>
              </w:rPr>
              <w:t xml:space="preserve">            </w:t>
            </w:r>
            <w:proofErr w:type="gramStart"/>
            <w:r>
              <w:rPr>
                <w:rFonts w:ascii="Arial" w:hAnsi="Arial" w:cs="Arial"/>
                <w:b/>
                <w:sz w:val="20"/>
                <w:szCs w:val="20"/>
              </w:rPr>
              <w:t>Product:</w:t>
            </w:r>
            <w:r w:rsidRPr="00FF2490">
              <w:rPr>
                <w:rFonts w:ascii="Arial" w:hAnsi="Arial" w:cs="Arial"/>
                <w:sz w:val="20"/>
                <w:szCs w:val="20"/>
              </w:rPr>
              <w:t>…</w:t>
            </w:r>
            <w:proofErr w:type="gramEnd"/>
            <w:r w:rsidRPr="00FF2490">
              <w:rPr>
                <w:rFonts w:ascii="Arial" w:hAnsi="Arial" w:cs="Arial"/>
                <w:sz w:val="20"/>
                <w:szCs w:val="20"/>
              </w:rPr>
              <w:t>…………………………</w:t>
            </w:r>
            <w:r>
              <w:rPr>
                <w:rFonts w:ascii="Arial" w:hAnsi="Arial" w:cs="Arial"/>
                <w:sz w:val="20"/>
                <w:szCs w:val="20"/>
              </w:rPr>
              <w:t>…</w:t>
            </w:r>
            <w:r w:rsidRPr="00FF2490">
              <w:rPr>
                <w:rFonts w:ascii="Arial" w:hAnsi="Arial" w:cs="Arial"/>
                <w:sz w:val="20"/>
                <w:szCs w:val="20"/>
              </w:rPr>
              <w:t>……….</w:t>
            </w:r>
            <w:r w:rsidR="001510EA" w:rsidRPr="00FF2490">
              <w:rPr>
                <w:rFonts w:ascii="Arial" w:hAnsi="Arial" w:cs="Arial"/>
                <w:sz w:val="20"/>
                <w:szCs w:val="20"/>
              </w:rPr>
              <w:t xml:space="preserve"> </w:t>
            </w:r>
            <w:r w:rsidR="001510EA" w:rsidRPr="00FF2490">
              <w:rPr>
                <w:rFonts w:ascii="Arial" w:hAnsi="Arial" w:cs="Arial"/>
                <w:b/>
                <w:sz w:val="20"/>
                <w:szCs w:val="20"/>
              </w:rPr>
              <w:t xml:space="preserve">   </w:t>
            </w:r>
            <w:r>
              <w:rPr>
                <w:rFonts w:ascii="Arial" w:hAnsi="Arial" w:cs="Arial"/>
                <w:b/>
                <w:sz w:val="20"/>
                <w:szCs w:val="20"/>
              </w:rPr>
              <w:t>Amount</w:t>
            </w:r>
            <w:r w:rsidR="001510EA" w:rsidRPr="00FF2490">
              <w:rPr>
                <w:rFonts w:ascii="Arial" w:hAnsi="Arial" w:cs="Arial"/>
                <w:b/>
                <w:sz w:val="20"/>
                <w:szCs w:val="20"/>
              </w:rPr>
              <w:t>:</w:t>
            </w:r>
            <w:r w:rsidRPr="00FF2490">
              <w:rPr>
                <w:rFonts w:ascii="Arial" w:hAnsi="Arial" w:cs="Arial"/>
                <w:sz w:val="20"/>
                <w:szCs w:val="20"/>
              </w:rPr>
              <w:t>………………………</w:t>
            </w:r>
            <w:r w:rsidR="00B0199F">
              <w:rPr>
                <w:rFonts w:ascii="Arial" w:hAnsi="Arial" w:cs="Arial"/>
                <w:sz w:val="20"/>
                <w:szCs w:val="20"/>
              </w:rPr>
              <w:t>……</w:t>
            </w:r>
          </w:p>
          <w:p w14:paraId="341739C3" w14:textId="77777777" w:rsidR="001510EA" w:rsidRPr="00FF2490" w:rsidRDefault="001510EA" w:rsidP="00FF2490">
            <w:pPr>
              <w:rPr>
                <w:rFonts w:ascii="Arial" w:hAnsi="Arial" w:cs="Arial"/>
                <w:b/>
                <w:sz w:val="20"/>
                <w:szCs w:val="20"/>
              </w:rPr>
            </w:pPr>
            <w:r w:rsidRPr="00FF2490">
              <w:rPr>
                <w:rFonts w:ascii="Arial" w:hAnsi="Arial" w:cs="Arial"/>
                <w:b/>
                <w:sz w:val="20"/>
                <w:szCs w:val="20"/>
              </w:rPr>
              <w:tab/>
            </w:r>
          </w:p>
          <w:p w14:paraId="7A0FCFEB" w14:textId="77777777" w:rsidR="001510EA" w:rsidRPr="00A91668" w:rsidRDefault="001510EA" w:rsidP="00FF2490">
            <w:pPr>
              <w:ind w:firstLine="164"/>
              <w:rPr>
                <w:rFonts w:ascii="Arial" w:hAnsi="Arial" w:cs="Arial"/>
                <w:b/>
                <w:sz w:val="20"/>
                <w:szCs w:val="20"/>
                <w:u w:val="single"/>
              </w:rPr>
            </w:pPr>
            <w:r>
              <w:rPr>
                <w:rFonts w:ascii="Arial" w:hAnsi="Arial" w:cs="Arial"/>
                <w:b/>
                <w:sz w:val="20"/>
                <w:szCs w:val="20"/>
              </w:rPr>
              <w:t>Company contracted to perform transfer:</w:t>
            </w:r>
            <w:r w:rsidRPr="00FF2490">
              <w:rPr>
                <w:rFonts w:ascii="Arial" w:hAnsi="Arial" w:cs="Arial"/>
                <w:sz w:val="20"/>
                <w:szCs w:val="20"/>
              </w:rPr>
              <w:t>……………………………………………</w:t>
            </w:r>
            <w:r w:rsidR="001D218E">
              <w:rPr>
                <w:rFonts w:ascii="Arial" w:hAnsi="Arial" w:cs="Arial"/>
                <w:sz w:val="20"/>
                <w:szCs w:val="20"/>
              </w:rPr>
              <w:t xml:space="preserve">   </w:t>
            </w:r>
            <w:r w:rsidR="001D218E" w:rsidRPr="00FF2490">
              <w:rPr>
                <w:rFonts w:ascii="Arial" w:hAnsi="Arial" w:cs="Arial"/>
                <w:b/>
                <w:sz w:val="20"/>
                <w:szCs w:val="20"/>
              </w:rPr>
              <w:t>Contact Number</w:t>
            </w:r>
            <w:r w:rsidR="001D218E">
              <w:rPr>
                <w:rFonts w:ascii="Arial" w:hAnsi="Arial" w:cs="Arial"/>
                <w:sz w:val="20"/>
                <w:szCs w:val="20"/>
              </w:rPr>
              <w:t>:………</w:t>
            </w:r>
            <w:r w:rsidRPr="00FF2490">
              <w:rPr>
                <w:rFonts w:ascii="Arial" w:hAnsi="Arial" w:cs="Arial"/>
                <w:sz w:val="20"/>
                <w:szCs w:val="20"/>
              </w:rPr>
              <w:t>…...</w:t>
            </w:r>
            <w:r w:rsidR="001D218E">
              <w:rPr>
                <w:rFonts w:ascii="Arial" w:hAnsi="Arial" w:cs="Arial"/>
                <w:sz w:val="20"/>
                <w:szCs w:val="20"/>
              </w:rPr>
              <w:t>.</w:t>
            </w:r>
            <w:r w:rsidR="00B0199F">
              <w:rPr>
                <w:rFonts w:ascii="Arial" w:hAnsi="Arial" w:cs="Arial"/>
                <w:sz w:val="20"/>
                <w:szCs w:val="20"/>
              </w:rPr>
              <w:t>.....</w:t>
            </w:r>
            <w:r w:rsidR="00B93EEE">
              <w:rPr>
                <w:rFonts w:ascii="Arial" w:hAnsi="Arial" w:cs="Arial"/>
                <w:sz w:val="20"/>
                <w:szCs w:val="20"/>
              </w:rPr>
              <w:t>.</w:t>
            </w:r>
          </w:p>
        </w:tc>
      </w:tr>
      <w:tr w:rsidR="00B93EEE" w:rsidRPr="00A62249" w14:paraId="31968E4C" w14:textId="77777777" w:rsidTr="00FF2490">
        <w:trPr>
          <w:trHeight w:val="1540"/>
        </w:trPr>
        <w:tc>
          <w:tcPr>
            <w:tcW w:w="10773" w:type="dxa"/>
            <w:gridSpan w:val="3"/>
            <w:tcBorders>
              <w:top w:val="single" w:sz="8" w:space="0" w:color="auto"/>
              <w:left w:val="single" w:sz="4" w:space="0" w:color="000000"/>
              <w:bottom w:val="single" w:sz="8" w:space="0" w:color="auto"/>
              <w:right w:val="single" w:sz="4" w:space="0" w:color="000000"/>
            </w:tcBorders>
            <w:shd w:val="clear" w:color="auto" w:fill="auto"/>
          </w:tcPr>
          <w:p w14:paraId="15B74A78" w14:textId="77777777" w:rsidR="00B93EEE" w:rsidRPr="00FF2490" w:rsidRDefault="001D218E" w:rsidP="00FF2490">
            <w:pPr>
              <w:spacing w:before="240"/>
              <w:ind w:firstLine="142"/>
              <w:rPr>
                <w:rFonts w:ascii="Arial" w:hAnsi="Arial" w:cs="Arial"/>
                <w:b/>
                <w:sz w:val="18"/>
                <w:szCs w:val="18"/>
              </w:rPr>
            </w:pPr>
            <w:r w:rsidRPr="00FF2490">
              <w:rPr>
                <w:rFonts w:ascii="Arial" w:hAnsi="Arial" w:cs="Arial"/>
                <w:b/>
                <w:sz w:val="18"/>
                <w:szCs w:val="18"/>
              </w:rPr>
              <w:t>SHIP VISIT DETAILS</w:t>
            </w:r>
          </w:p>
          <w:p w14:paraId="33B0884E" w14:textId="77777777" w:rsidR="00B93EEE" w:rsidRDefault="00B93EEE" w:rsidP="00FF2490">
            <w:pPr>
              <w:rPr>
                <w:rFonts w:ascii="Arial" w:hAnsi="Arial" w:cs="Arial"/>
                <w:b/>
                <w:sz w:val="20"/>
                <w:szCs w:val="20"/>
              </w:rPr>
            </w:pPr>
          </w:p>
          <w:p w14:paraId="1669E058" w14:textId="77777777" w:rsidR="00B93EEE" w:rsidRDefault="00B93EEE" w:rsidP="00FF2490">
            <w:pPr>
              <w:ind w:firstLine="164"/>
              <w:rPr>
                <w:rFonts w:ascii="Arial" w:hAnsi="Arial" w:cs="Arial"/>
                <w:b/>
                <w:sz w:val="20"/>
                <w:szCs w:val="20"/>
              </w:rPr>
            </w:pPr>
            <w:r>
              <w:rPr>
                <w:rFonts w:ascii="Arial" w:hAnsi="Arial" w:cs="Arial"/>
                <w:b/>
                <w:sz w:val="20"/>
                <w:szCs w:val="20"/>
              </w:rPr>
              <w:t>Vessel:</w:t>
            </w:r>
            <w:r w:rsidRPr="00FF2490">
              <w:rPr>
                <w:rFonts w:ascii="Arial" w:hAnsi="Arial" w:cs="Arial"/>
                <w:sz w:val="20"/>
                <w:szCs w:val="20"/>
              </w:rPr>
              <w:t>……………………………………………………………………</w:t>
            </w:r>
            <w:r w:rsidR="00B0199F">
              <w:rPr>
                <w:rFonts w:ascii="Arial" w:hAnsi="Arial" w:cs="Arial"/>
                <w:b/>
                <w:sz w:val="20"/>
                <w:szCs w:val="20"/>
              </w:rPr>
              <w:t xml:space="preserve"> Proposed Berth:</w:t>
            </w:r>
            <w:r w:rsidRPr="00FF2490">
              <w:rPr>
                <w:rFonts w:ascii="Arial" w:hAnsi="Arial" w:cs="Arial"/>
                <w:sz w:val="20"/>
                <w:szCs w:val="20"/>
              </w:rPr>
              <w:t>…………………………………</w:t>
            </w:r>
            <w:r w:rsidR="00B0199F">
              <w:rPr>
                <w:rFonts w:ascii="Arial" w:hAnsi="Arial" w:cs="Arial"/>
                <w:sz w:val="20"/>
                <w:szCs w:val="20"/>
              </w:rPr>
              <w:t>……</w:t>
            </w:r>
          </w:p>
          <w:p w14:paraId="76D058CC" w14:textId="77777777" w:rsidR="00B93EEE" w:rsidRDefault="00B93EEE" w:rsidP="00FF2490">
            <w:pPr>
              <w:rPr>
                <w:rFonts w:ascii="Arial" w:hAnsi="Arial" w:cs="Arial"/>
                <w:b/>
                <w:sz w:val="20"/>
                <w:szCs w:val="20"/>
              </w:rPr>
            </w:pPr>
          </w:p>
          <w:p w14:paraId="31EB793B" w14:textId="77777777" w:rsidR="00B93EEE" w:rsidRPr="001510EA" w:rsidRDefault="00B93EEE" w:rsidP="00FF2490">
            <w:pPr>
              <w:ind w:firstLine="164"/>
              <w:rPr>
                <w:rFonts w:ascii="Arial" w:hAnsi="Arial" w:cs="Arial"/>
                <w:b/>
                <w:sz w:val="20"/>
                <w:szCs w:val="20"/>
              </w:rPr>
            </w:pPr>
            <w:r>
              <w:rPr>
                <w:rFonts w:ascii="Arial" w:hAnsi="Arial" w:cs="Arial"/>
                <w:b/>
                <w:sz w:val="20"/>
                <w:szCs w:val="20"/>
              </w:rPr>
              <w:t>Proposed Date/Start Time:</w:t>
            </w:r>
            <w:r w:rsidRPr="00FF2490">
              <w:rPr>
                <w:rFonts w:ascii="Arial" w:hAnsi="Arial" w:cs="Arial"/>
                <w:sz w:val="20"/>
                <w:szCs w:val="20"/>
              </w:rPr>
              <w:t>……………………………………………………………………………………………………</w:t>
            </w:r>
            <w:r w:rsidR="00B0199F">
              <w:rPr>
                <w:rFonts w:ascii="Arial" w:hAnsi="Arial" w:cs="Arial"/>
                <w:sz w:val="20"/>
                <w:szCs w:val="20"/>
              </w:rPr>
              <w:t>……</w:t>
            </w:r>
          </w:p>
        </w:tc>
      </w:tr>
      <w:tr w:rsidR="00B93EEE" w:rsidRPr="00A62249" w14:paraId="1FF613A4" w14:textId="77777777" w:rsidTr="00FF2490">
        <w:trPr>
          <w:trHeight w:val="2037"/>
        </w:trPr>
        <w:tc>
          <w:tcPr>
            <w:tcW w:w="10773" w:type="dxa"/>
            <w:gridSpan w:val="3"/>
            <w:tcBorders>
              <w:top w:val="single" w:sz="8" w:space="0" w:color="auto"/>
              <w:left w:val="single" w:sz="4" w:space="0" w:color="000000"/>
              <w:bottom w:val="single" w:sz="6" w:space="0" w:color="C0C0C0"/>
              <w:right w:val="single" w:sz="4" w:space="0" w:color="000000"/>
            </w:tcBorders>
            <w:shd w:val="clear" w:color="auto" w:fill="auto"/>
          </w:tcPr>
          <w:p w14:paraId="77DDC67C" w14:textId="77777777" w:rsidR="00B93EEE" w:rsidRPr="00FF2490" w:rsidRDefault="001D218E" w:rsidP="00FF2490">
            <w:pPr>
              <w:spacing w:before="240"/>
              <w:ind w:firstLine="164"/>
              <w:rPr>
                <w:rFonts w:ascii="Arial" w:hAnsi="Arial" w:cs="Arial"/>
                <w:b/>
                <w:sz w:val="18"/>
                <w:szCs w:val="18"/>
              </w:rPr>
            </w:pPr>
            <w:r w:rsidRPr="00FF2490">
              <w:rPr>
                <w:rFonts w:ascii="Arial" w:hAnsi="Arial" w:cs="Arial"/>
                <w:b/>
                <w:sz w:val="18"/>
                <w:szCs w:val="18"/>
              </w:rPr>
              <w:t>AGENT CONTACT DETAILS</w:t>
            </w:r>
          </w:p>
          <w:p w14:paraId="12146AD3" w14:textId="77777777" w:rsidR="00B93EEE" w:rsidRDefault="00B93EEE" w:rsidP="00FF2490">
            <w:pPr>
              <w:spacing w:before="240"/>
              <w:ind w:firstLine="164"/>
              <w:rPr>
                <w:rFonts w:ascii="Arial" w:hAnsi="Arial" w:cs="Arial"/>
                <w:b/>
                <w:sz w:val="20"/>
                <w:szCs w:val="20"/>
              </w:rPr>
            </w:pPr>
            <w:r>
              <w:rPr>
                <w:rFonts w:ascii="Arial" w:hAnsi="Arial" w:cs="Arial"/>
                <w:b/>
                <w:sz w:val="20"/>
                <w:szCs w:val="20"/>
              </w:rPr>
              <w:t>Agent Company:</w:t>
            </w:r>
            <w:r w:rsidRPr="00FF2490">
              <w:rPr>
                <w:rFonts w:ascii="Arial" w:hAnsi="Arial" w:cs="Arial"/>
                <w:sz w:val="20"/>
                <w:szCs w:val="20"/>
              </w:rPr>
              <w:t>…………………………………………………………………………………………………………………</w:t>
            </w:r>
            <w:r w:rsidR="00B0199F">
              <w:rPr>
                <w:rFonts w:ascii="Arial" w:hAnsi="Arial" w:cs="Arial"/>
                <w:sz w:val="20"/>
                <w:szCs w:val="20"/>
              </w:rPr>
              <w:t>…..</w:t>
            </w:r>
          </w:p>
          <w:p w14:paraId="3452EA28" w14:textId="77777777" w:rsidR="00B93EEE" w:rsidRDefault="00B93EEE" w:rsidP="00FF2490">
            <w:pPr>
              <w:spacing w:before="240"/>
              <w:ind w:firstLine="164"/>
              <w:rPr>
                <w:rFonts w:ascii="Arial" w:hAnsi="Arial" w:cs="Arial"/>
                <w:b/>
                <w:sz w:val="20"/>
                <w:szCs w:val="20"/>
              </w:rPr>
            </w:pPr>
            <w:r>
              <w:rPr>
                <w:rFonts w:ascii="Arial" w:hAnsi="Arial" w:cs="Arial"/>
                <w:b/>
                <w:sz w:val="20"/>
                <w:szCs w:val="20"/>
              </w:rPr>
              <w:t>Agent Name:</w:t>
            </w:r>
            <w:r w:rsidRPr="00FF2490">
              <w:rPr>
                <w:rFonts w:ascii="Arial" w:hAnsi="Arial" w:cs="Arial"/>
                <w:sz w:val="20"/>
                <w:szCs w:val="20"/>
              </w:rPr>
              <w:t>………………………………………………………………………………………………………………………</w:t>
            </w:r>
            <w:r w:rsidR="00B0199F">
              <w:rPr>
                <w:rFonts w:ascii="Arial" w:hAnsi="Arial" w:cs="Arial"/>
                <w:sz w:val="20"/>
                <w:szCs w:val="20"/>
              </w:rPr>
              <w:t>…</w:t>
            </w:r>
            <w:r w:rsidRPr="00FF2490">
              <w:rPr>
                <w:rFonts w:ascii="Arial" w:hAnsi="Arial" w:cs="Arial"/>
                <w:sz w:val="20"/>
                <w:szCs w:val="20"/>
              </w:rPr>
              <w:t>.</w:t>
            </w:r>
          </w:p>
          <w:p w14:paraId="6BEDE1A3" w14:textId="77777777" w:rsidR="00224276" w:rsidRDefault="00B93EEE" w:rsidP="00FF2490">
            <w:pPr>
              <w:spacing w:before="240"/>
              <w:ind w:firstLine="164"/>
              <w:rPr>
                <w:rFonts w:ascii="Arial" w:hAnsi="Arial" w:cs="Arial"/>
                <w:b/>
                <w:sz w:val="20"/>
                <w:szCs w:val="20"/>
              </w:rPr>
            </w:pPr>
            <w:r>
              <w:rPr>
                <w:rFonts w:ascii="Arial" w:hAnsi="Arial" w:cs="Arial"/>
                <w:b/>
                <w:sz w:val="20"/>
                <w:szCs w:val="20"/>
              </w:rPr>
              <w:t>Contact Number:</w:t>
            </w:r>
            <w:r w:rsidRPr="00FF2490">
              <w:rPr>
                <w:rFonts w:ascii="Arial" w:hAnsi="Arial" w:cs="Arial"/>
                <w:sz w:val="20"/>
                <w:szCs w:val="20"/>
              </w:rPr>
              <w:t>…………………………………………………………………………………………………………………</w:t>
            </w:r>
            <w:r w:rsidR="00B0199F">
              <w:rPr>
                <w:rFonts w:ascii="Arial" w:hAnsi="Arial" w:cs="Arial"/>
                <w:sz w:val="20"/>
                <w:szCs w:val="20"/>
              </w:rPr>
              <w:t>…..</w:t>
            </w:r>
          </w:p>
        </w:tc>
      </w:tr>
      <w:tr w:rsidR="00BE522B" w:rsidRPr="00A62249" w14:paraId="74A6FAFE" w14:textId="77777777" w:rsidTr="00FF2490">
        <w:trPr>
          <w:trHeight w:val="408"/>
        </w:trPr>
        <w:tc>
          <w:tcPr>
            <w:tcW w:w="10773" w:type="dxa"/>
            <w:gridSpan w:val="3"/>
            <w:tcBorders>
              <w:top w:val="single" w:sz="4" w:space="0" w:color="000000"/>
              <w:left w:val="single" w:sz="4" w:space="0" w:color="000000"/>
              <w:bottom w:val="single" w:sz="6" w:space="0" w:color="C0C0C0"/>
              <w:right w:val="single" w:sz="4" w:space="0" w:color="000000"/>
            </w:tcBorders>
            <w:shd w:val="clear" w:color="auto" w:fill="0F243E" w:themeFill="text2" w:themeFillShade="80"/>
            <w:vAlign w:val="center"/>
          </w:tcPr>
          <w:p w14:paraId="3E5C43EF" w14:textId="77777777" w:rsidR="00BE522B" w:rsidRDefault="00BE522B" w:rsidP="005940BE">
            <w:pPr>
              <w:widowControl w:val="0"/>
              <w:autoSpaceDE w:val="0"/>
              <w:autoSpaceDN w:val="0"/>
              <w:adjustRightInd w:val="0"/>
              <w:spacing w:before="32"/>
              <w:ind w:left="105" w:right="-20"/>
              <w:rPr>
                <w:rFonts w:ascii="Arial" w:hAnsi="Arial" w:cs="Arial"/>
                <w:b/>
                <w:bCs/>
                <w:spacing w:val="-3"/>
                <w:sz w:val="20"/>
                <w:szCs w:val="20"/>
              </w:rPr>
            </w:pPr>
            <w:r>
              <w:rPr>
                <w:rFonts w:ascii="Arial" w:hAnsi="Arial" w:cs="Arial"/>
                <w:b/>
                <w:bCs/>
                <w:spacing w:val="-3"/>
                <w:sz w:val="20"/>
                <w:szCs w:val="20"/>
              </w:rPr>
              <w:t>SHIP REQUIREMENTS</w:t>
            </w:r>
          </w:p>
        </w:tc>
      </w:tr>
      <w:tr w:rsidR="00EA6DD7" w:rsidRPr="00A62249" w14:paraId="79E7F73D" w14:textId="77777777" w:rsidTr="00FF2490">
        <w:trPr>
          <w:trHeight w:val="65"/>
        </w:trPr>
        <w:tc>
          <w:tcPr>
            <w:tcW w:w="10773" w:type="dxa"/>
            <w:gridSpan w:val="3"/>
            <w:tcBorders>
              <w:top w:val="single" w:sz="4" w:space="0" w:color="000000"/>
              <w:left w:val="single" w:sz="4" w:space="0" w:color="000000"/>
              <w:bottom w:val="single" w:sz="6" w:space="0" w:color="C0C0C0"/>
              <w:right w:val="single" w:sz="4" w:space="0" w:color="000000"/>
            </w:tcBorders>
          </w:tcPr>
          <w:p w14:paraId="44F7D3F1" w14:textId="77777777" w:rsidR="006D5184" w:rsidRDefault="006D5184" w:rsidP="00FF2490">
            <w:pPr>
              <w:pStyle w:val="ListParagraph"/>
              <w:widowControl w:val="0"/>
              <w:numPr>
                <w:ilvl w:val="0"/>
                <w:numId w:val="2"/>
              </w:numPr>
              <w:autoSpaceDE w:val="0"/>
              <w:autoSpaceDN w:val="0"/>
              <w:adjustRightInd w:val="0"/>
              <w:spacing w:before="32"/>
              <w:ind w:right="-20"/>
              <w:rPr>
                <w:rFonts w:ascii="Arial" w:hAnsi="Arial" w:cs="Arial"/>
                <w:sz w:val="20"/>
                <w:szCs w:val="20"/>
              </w:rPr>
            </w:pPr>
            <w:r w:rsidRPr="00FF2490">
              <w:rPr>
                <w:rFonts w:ascii="Arial" w:hAnsi="Arial" w:cs="Arial"/>
                <w:sz w:val="20"/>
                <w:szCs w:val="20"/>
              </w:rPr>
              <w:t>The vessel</w:t>
            </w:r>
            <w:r>
              <w:rPr>
                <w:rFonts w:ascii="Arial" w:hAnsi="Arial" w:cs="Arial"/>
                <w:sz w:val="20"/>
                <w:szCs w:val="20"/>
              </w:rPr>
              <w:t>’</w:t>
            </w:r>
            <w:r w:rsidRPr="00FF2490">
              <w:rPr>
                <w:rFonts w:ascii="Arial" w:hAnsi="Arial" w:cs="Arial"/>
                <w:sz w:val="20"/>
                <w:szCs w:val="20"/>
              </w:rPr>
              <w:t xml:space="preserve">s master must not commence a bunker or (non-cargo) liquid transfer operation without a confirmed authority to proceed from </w:t>
            </w:r>
            <w:r w:rsidR="001D218E">
              <w:rPr>
                <w:rFonts w:ascii="Arial" w:hAnsi="Arial" w:cs="Arial"/>
                <w:sz w:val="20"/>
                <w:szCs w:val="20"/>
              </w:rPr>
              <w:t>the Duty Officer</w:t>
            </w:r>
          </w:p>
          <w:p w14:paraId="728A8D27" w14:textId="77777777" w:rsidR="006D5184" w:rsidRDefault="006D5184" w:rsidP="00FF2490">
            <w:pPr>
              <w:pStyle w:val="ListParagraph"/>
              <w:widowControl w:val="0"/>
              <w:numPr>
                <w:ilvl w:val="0"/>
                <w:numId w:val="2"/>
              </w:numPr>
              <w:autoSpaceDE w:val="0"/>
              <w:autoSpaceDN w:val="0"/>
              <w:adjustRightInd w:val="0"/>
              <w:spacing w:before="32"/>
              <w:ind w:right="-20"/>
              <w:rPr>
                <w:rFonts w:ascii="Arial" w:hAnsi="Arial" w:cs="Arial"/>
                <w:sz w:val="20"/>
                <w:szCs w:val="20"/>
              </w:rPr>
            </w:pPr>
            <w:r>
              <w:rPr>
                <w:rFonts w:ascii="Arial" w:hAnsi="Arial" w:cs="Arial"/>
                <w:sz w:val="20"/>
                <w:szCs w:val="20"/>
              </w:rPr>
              <w:t>The Master of the vessel is responsible for notifying Marine Services Tower on VHF Channel 12 prior to commencement of transfer operation</w:t>
            </w:r>
          </w:p>
          <w:p w14:paraId="485611BF" w14:textId="77777777" w:rsidR="006D5184" w:rsidRDefault="006D5184" w:rsidP="00FF2490">
            <w:pPr>
              <w:pStyle w:val="ListParagraph"/>
              <w:widowControl w:val="0"/>
              <w:numPr>
                <w:ilvl w:val="0"/>
                <w:numId w:val="2"/>
              </w:numPr>
              <w:autoSpaceDE w:val="0"/>
              <w:autoSpaceDN w:val="0"/>
              <w:adjustRightInd w:val="0"/>
              <w:spacing w:before="32"/>
              <w:ind w:right="-20"/>
              <w:rPr>
                <w:rFonts w:ascii="Arial" w:hAnsi="Arial" w:cs="Arial"/>
                <w:sz w:val="20"/>
                <w:szCs w:val="20"/>
              </w:rPr>
            </w:pPr>
            <w:r>
              <w:rPr>
                <w:rFonts w:ascii="Arial" w:hAnsi="Arial" w:cs="Arial"/>
                <w:sz w:val="20"/>
                <w:szCs w:val="20"/>
              </w:rPr>
              <w:t>The vessel’s master must comply at all times with any directions given by Port of Townsville when engaged in a bunker or non-cargo liquid transfer operation</w:t>
            </w:r>
          </w:p>
          <w:p w14:paraId="28F39A8A" w14:textId="77777777" w:rsidR="00111BE6" w:rsidRDefault="00111BE6" w:rsidP="00FF2490">
            <w:pPr>
              <w:pStyle w:val="ListParagraph"/>
              <w:widowControl w:val="0"/>
              <w:numPr>
                <w:ilvl w:val="0"/>
                <w:numId w:val="2"/>
              </w:numPr>
              <w:autoSpaceDE w:val="0"/>
              <w:autoSpaceDN w:val="0"/>
              <w:adjustRightInd w:val="0"/>
              <w:spacing w:before="32"/>
              <w:ind w:right="-20"/>
              <w:rPr>
                <w:rFonts w:ascii="Arial" w:hAnsi="Arial" w:cs="Arial"/>
                <w:sz w:val="20"/>
                <w:szCs w:val="20"/>
              </w:rPr>
            </w:pPr>
            <w:r>
              <w:rPr>
                <w:rFonts w:ascii="Arial" w:hAnsi="Arial" w:cs="Arial"/>
                <w:sz w:val="20"/>
                <w:szCs w:val="20"/>
              </w:rPr>
              <w:t>The vessel’s master shall ensure that the transfer will only take place if:</w:t>
            </w:r>
          </w:p>
          <w:p w14:paraId="247C64EB" w14:textId="77777777" w:rsidR="00111BE6" w:rsidRDefault="00111BE6" w:rsidP="00FF2490">
            <w:pPr>
              <w:pStyle w:val="ListParagraph"/>
              <w:widowControl w:val="0"/>
              <w:numPr>
                <w:ilvl w:val="0"/>
                <w:numId w:val="2"/>
              </w:numPr>
              <w:autoSpaceDE w:val="0"/>
              <w:autoSpaceDN w:val="0"/>
              <w:adjustRightInd w:val="0"/>
              <w:spacing w:before="32"/>
              <w:ind w:left="1156" w:right="-20" w:hanging="283"/>
              <w:rPr>
                <w:rFonts w:ascii="Arial" w:hAnsi="Arial" w:cs="Arial"/>
                <w:sz w:val="20"/>
                <w:szCs w:val="20"/>
              </w:rPr>
            </w:pPr>
            <w:r>
              <w:rPr>
                <w:rFonts w:ascii="Arial" w:hAnsi="Arial" w:cs="Arial"/>
                <w:sz w:val="20"/>
                <w:szCs w:val="20"/>
              </w:rPr>
              <w:t>A</w:t>
            </w:r>
            <w:r w:rsidRPr="00AB57A6">
              <w:rPr>
                <w:rFonts w:ascii="Arial" w:hAnsi="Arial" w:cs="Arial"/>
                <w:sz w:val="20"/>
                <w:szCs w:val="20"/>
              </w:rPr>
              <w:t>ll scuppers and other deck openings securely plugged or sealed</w:t>
            </w:r>
          </w:p>
          <w:p w14:paraId="53385B78" w14:textId="77777777" w:rsidR="00111BE6" w:rsidRDefault="00111BE6" w:rsidP="00FF2490">
            <w:pPr>
              <w:pStyle w:val="ListParagraph"/>
              <w:widowControl w:val="0"/>
              <w:numPr>
                <w:ilvl w:val="0"/>
                <w:numId w:val="2"/>
              </w:numPr>
              <w:autoSpaceDE w:val="0"/>
              <w:autoSpaceDN w:val="0"/>
              <w:adjustRightInd w:val="0"/>
              <w:spacing w:before="32"/>
              <w:ind w:left="1156" w:right="-20" w:hanging="283"/>
              <w:rPr>
                <w:rFonts w:ascii="Arial" w:hAnsi="Arial" w:cs="Arial"/>
                <w:sz w:val="20"/>
                <w:szCs w:val="20"/>
              </w:rPr>
            </w:pPr>
            <w:r>
              <w:rPr>
                <w:rFonts w:ascii="Arial" w:hAnsi="Arial" w:cs="Arial"/>
                <w:sz w:val="20"/>
                <w:szCs w:val="20"/>
              </w:rPr>
              <w:t>Bunker connections not in use are blanked</w:t>
            </w:r>
          </w:p>
          <w:p w14:paraId="3419EB1A" w14:textId="77777777" w:rsidR="00111BE6" w:rsidRDefault="00111BE6" w:rsidP="00FF2490">
            <w:pPr>
              <w:pStyle w:val="ListParagraph"/>
              <w:widowControl w:val="0"/>
              <w:numPr>
                <w:ilvl w:val="0"/>
                <w:numId w:val="2"/>
              </w:numPr>
              <w:autoSpaceDE w:val="0"/>
              <w:autoSpaceDN w:val="0"/>
              <w:adjustRightInd w:val="0"/>
              <w:spacing w:before="32"/>
              <w:ind w:left="1156" w:right="-20" w:hanging="283"/>
              <w:rPr>
                <w:rFonts w:ascii="Arial" w:hAnsi="Arial" w:cs="Arial"/>
                <w:sz w:val="20"/>
                <w:szCs w:val="20"/>
              </w:rPr>
            </w:pPr>
            <w:r>
              <w:rPr>
                <w:rFonts w:ascii="Arial" w:hAnsi="Arial" w:cs="Arial"/>
                <w:sz w:val="20"/>
                <w:szCs w:val="20"/>
              </w:rPr>
              <w:t>There is a sufficient large save all under the bunker pipe connection</w:t>
            </w:r>
          </w:p>
          <w:p w14:paraId="615D1C7C" w14:textId="77777777" w:rsidR="00111BE6" w:rsidRDefault="00111BE6" w:rsidP="00FF2490">
            <w:pPr>
              <w:pStyle w:val="ListParagraph"/>
              <w:widowControl w:val="0"/>
              <w:numPr>
                <w:ilvl w:val="0"/>
                <w:numId w:val="2"/>
              </w:numPr>
              <w:autoSpaceDE w:val="0"/>
              <w:autoSpaceDN w:val="0"/>
              <w:adjustRightInd w:val="0"/>
              <w:spacing w:before="32"/>
              <w:ind w:left="1156" w:right="-20" w:hanging="283"/>
              <w:rPr>
                <w:rFonts w:ascii="Arial" w:hAnsi="Arial" w:cs="Arial"/>
                <w:sz w:val="20"/>
                <w:szCs w:val="20"/>
              </w:rPr>
            </w:pPr>
            <w:r>
              <w:rPr>
                <w:rFonts w:ascii="Arial" w:hAnsi="Arial" w:cs="Arial"/>
                <w:sz w:val="20"/>
                <w:szCs w:val="20"/>
              </w:rPr>
              <w:t>The bunker connection has been provided with a good seal</w:t>
            </w:r>
          </w:p>
          <w:p w14:paraId="4C1AAB4B" w14:textId="77777777" w:rsidR="00111BE6" w:rsidRDefault="00111BE6" w:rsidP="00FF2490">
            <w:pPr>
              <w:pStyle w:val="ListParagraph"/>
              <w:widowControl w:val="0"/>
              <w:numPr>
                <w:ilvl w:val="0"/>
                <w:numId w:val="2"/>
              </w:numPr>
              <w:autoSpaceDE w:val="0"/>
              <w:autoSpaceDN w:val="0"/>
              <w:adjustRightInd w:val="0"/>
              <w:spacing w:before="32"/>
              <w:ind w:left="1156" w:right="-20" w:hanging="283"/>
              <w:rPr>
                <w:rFonts w:ascii="Arial" w:hAnsi="Arial" w:cs="Arial"/>
                <w:sz w:val="20"/>
                <w:szCs w:val="20"/>
              </w:rPr>
            </w:pPr>
            <w:r>
              <w:rPr>
                <w:rFonts w:ascii="Arial" w:hAnsi="Arial" w:cs="Arial"/>
                <w:sz w:val="20"/>
                <w:szCs w:val="20"/>
              </w:rPr>
              <w:t>The bunker hoses are well supported and are of sufficient length to allow for movement of the vessel</w:t>
            </w:r>
          </w:p>
          <w:p w14:paraId="362A4BD1" w14:textId="77777777" w:rsidR="00111BE6" w:rsidRDefault="00111BE6" w:rsidP="00FF2490">
            <w:pPr>
              <w:pStyle w:val="ListParagraph"/>
              <w:widowControl w:val="0"/>
              <w:numPr>
                <w:ilvl w:val="0"/>
                <w:numId w:val="2"/>
              </w:numPr>
              <w:autoSpaceDE w:val="0"/>
              <w:autoSpaceDN w:val="0"/>
              <w:adjustRightInd w:val="0"/>
              <w:spacing w:before="32"/>
              <w:ind w:left="1156" w:right="-20" w:hanging="283"/>
              <w:rPr>
                <w:rFonts w:ascii="Arial" w:hAnsi="Arial" w:cs="Arial"/>
                <w:sz w:val="20"/>
                <w:szCs w:val="20"/>
              </w:rPr>
            </w:pPr>
            <w:r>
              <w:rPr>
                <w:rFonts w:ascii="Arial" w:hAnsi="Arial" w:cs="Arial"/>
                <w:sz w:val="20"/>
                <w:szCs w:val="20"/>
              </w:rPr>
              <w:t>There is effective communication established and maintained between all parties as to enable immediate shutdown if required</w:t>
            </w:r>
          </w:p>
          <w:p w14:paraId="0FAB562A" w14:textId="77777777" w:rsidR="005273EB" w:rsidRDefault="005273EB" w:rsidP="00FF2490">
            <w:pPr>
              <w:pStyle w:val="ListParagraph"/>
              <w:widowControl w:val="0"/>
              <w:numPr>
                <w:ilvl w:val="0"/>
                <w:numId w:val="2"/>
              </w:numPr>
              <w:autoSpaceDE w:val="0"/>
              <w:autoSpaceDN w:val="0"/>
              <w:adjustRightInd w:val="0"/>
              <w:spacing w:before="32"/>
              <w:ind w:left="1156" w:right="-20" w:hanging="283"/>
              <w:rPr>
                <w:rFonts w:ascii="Arial" w:hAnsi="Arial" w:cs="Arial"/>
                <w:sz w:val="20"/>
                <w:szCs w:val="20"/>
              </w:rPr>
            </w:pPr>
            <w:r>
              <w:rPr>
                <w:rFonts w:ascii="Arial" w:hAnsi="Arial" w:cs="Arial"/>
                <w:sz w:val="20"/>
                <w:szCs w:val="20"/>
              </w:rPr>
              <w:t>No smoking, naked flame or hot work permitted within 25 metres of any bunker flange and or vent pipes associated with the transfer operation</w:t>
            </w:r>
          </w:p>
          <w:p w14:paraId="3B153671" w14:textId="77777777" w:rsidR="005273EB" w:rsidRDefault="005273EB" w:rsidP="00FF2490">
            <w:pPr>
              <w:pStyle w:val="ListParagraph"/>
              <w:widowControl w:val="0"/>
              <w:numPr>
                <w:ilvl w:val="0"/>
                <w:numId w:val="2"/>
              </w:numPr>
              <w:autoSpaceDE w:val="0"/>
              <w:autoSpaceDN w:val="0"/>
              <w:adjustRightInd w:val="0"/>
              <w:spacing w:before="32"/>
              <w:ind w:left="1156" w:right="-20" w:hanging="283"/>
              <w:rPr>
                <w:rFonts w:ascii="Arial" w:hAnsi="Arial" w:cs="Arial"/>
                <w:sz w:val="20"/>
                <w:szCs w:val="20"/>
              </w:rPr>
            </w:pPr>
            <w:r>
              <w:rPr>
                <w:rFonts w:ascii="Arial" w:hAnsi="Arial" w:cs="Arial"/>
                <w:sz w:val="20"/>
                <w:szCs w:val="20"/>
              </w:rPr>
              <w:t>A constant visual watch is maintained throughout the entire transfers operation</w:t>
            </w:r>
          </w:p>
          <w:p w14:paraId="37D654D5" w14:textId="77777777" w:rsidR="005273EB" w:rsidRDefault="005273EB" w:rsidP="00FF2490">
            <w:pPr>
              <w:pStyle w:val="ListParagraph"/>
              <w:widowControl w:val="0"/>
              <w:numPr>
                <w:ilvl w:val="0"/>
                <w:numId w:val="2"/>
              </w:numPr>
              <w:autoSpaceDE w:val="0"/>
              <w:autoSpaceDN w:val="0"/>
              <w:adjustRightInd w:val="0"/>
              <w:spacing w:before="32"/>
              <w:ind w:left="1156" w:right="-20" w:hanging="283"/>
              <w:rPr>
                <w:rFonts w:ascii="Arial" w:hAnsi="Arial" w:cs="Arial"/>
                <w:sz w:val="20"/>
                <w:szCs w:val="20"/>
              </w:rPr>
            </w:pPr>
            <w:r>
              <w:rPr>
                <w:rFonts w:ascii="Arial" w:hAnsi="Arial" w:cs="Arial"/>
                <w:sz w:val="20"/>
                <w:szCs w:val="20"/>
              </w:rPr>
              <w:t>Sufficient absorbent material is available onsite to deal with any accidental spillage</w:t>
            </w:r>
          </w:p>
          <w:p w14:paraId="348149AB" w14:textId="77777777" w:rsidR="00BE522B" w:rsidRDefault="005273EB" w:rsidP="00FF2490">
            <w:pPr>
              <w:pStyle w:val="ListParagraph"/>
              <w:widowControl w:val="0"/>
              <w:numPr>
                <w:ilvl w:val="0"/>
                <w:numId w:val="2"/>
              </w:numPr>
              <w:autoSpaceDE w:val="0"/>
              <w:autoSpaceDN w:val="0"/>
              <w:adjustRightInd w:val="0"/>
              <w:spacing w:before="32"/>
              <w:ind w:left="1156" w:right="-20" w:hanging="283"/>
              <w:rPr>
                <w:rFonts w:ascii="Arial" w:hAnsi="Arial" w:cs="Arial"/>
                <w:sz w:val="20"/>
                <w:szCs w:val="20"/>
              </w:rPr>
            </w:pPr>
            <w:r>
              <w:rPr>
                <w:rFonts w:ascii="Arial" w:hAnsi="Arial" w:cs="Arial"/>
                <w:sz w:val="20"/>
                <w:szCs w:val="20"/>
              </w:rPr>
              <w:t>If spillage does occur, all efforts must be made to stop or limit the spillage and Marine Services Tower and Townsville VTS must be immediately notified</w:t>
            </w:r>
          </w:p>
          <w:p w14:paraId="5EF3FA3D" w14:textId="77777777" w:rsidR="000532E7" w:rsidRDefault="000532E7" w:rsidP="00FF2490">
            <w:pPr>
              <w:widowControl w:val="0"/>
              <w:autoSpaceDE w:val="0"/>
              <w:autoSpaceDN w:val="0"/>
              <w:adjustRightInd w:val="0"/>
              <w:spacing w:before="32"/>
              <w:ind w:right="-20"/>
              <w:rPr>
                <w:rFonts w:ascii="Arial" w:hAnsi="Arial" w:cs="Arial"/>
                <w:sz w:val="20"/>
                <w:szCs w:val="20"/>
              </w:rPr>
            </w:pPr>
          </w:p>
          <w:p w14:paraId="50D3DD30" w14:textId="77777777" w:rsidR="000532E7" w:rsidRPr="00FF2490" w:rsidRDefault="000532E7">
            <w:pPr>
              <w:widowControl w:val="0"/>
              <w:autoSpaceDE w:val="0"/>
              <w:autoSpaceDN w:val="0"/>
              <w:adjustRightInd w:val="0"/>
              <w:spacing w:before="32"/>
              <w:ind w:left="164" w:right="-20"/>
              <w:rPr>
                <w:rFonts w:ascii="Arial" w:hAnsi="Arial" w:cs="Arial"/>
                <w:b/>
                <w:sz w:val="16"/>
                <w:szCs w:val="16"/>
              </w:rPr>
            </w:pPr>
            <w:r w:rsidRPr="00FF2490">
              <w:rPr>
                <w:rFonts w:ascii="Arial" w:hAnsi="Arial" w:cs="Arial"/>
                <w:b/>
                <w:sz w:val="16"/>
                <w:szCs w:val="16"/>
              </w:rPr>
              <w:t>Port of Townsville reserves the right to inspect all facets of the bunker transfer before commencement, and or during the operations</w:t>
            </w:r>
          </w:p>
          <w:p w14:paraId="6AD94AE8" w14:textId="77777777" w:rsidR="00003789" w:rsidRPr="00BE0636" w:rsidRDefault="00003789" w:rsidP="000532E7">
            <w:pPr>
              <w:widowControl w:val="0"/>
              <w:autoSpaceDE w:val="0"/>
              <w:autoSpaceDN w:val="0"/>
              <w:adjustRightInd w:val="0"/>
              <w:spacing w:before="32"/>
              <w:ind w:left="164" w:right="-20"/>
              <w:rPr>
                <w:rFonts w:ascii="Arial" w:hAnsi="Arial" w:cs="Arial"/>
                <w:i/>
                <w:sz w:val="20"/>
                <w:szCs w:val="20"/>
              </w:rPr>
            </w:pPr>
          </w:p>
          <w:p w14:paraId="2D1BA9A2" w14:textId="77777777" w:rsidR="00003789" w:rsidRPr="00DB3373" w:rsidRDefault="00003789">
            <w:pPr>
              <w:ind w:left="164"/>
              <w:jc w:val="both"/>
              <w:rPr>
                <w:rFonts w:ascii="Arial" w:hAnsi="Arial" w:cs="Arial"/>
                <w:b/>
                <w:sz w:val="16"/>
                <w:szCs w:val="16"/>
              </w:rPr>
            </w:pPr>
            <w:r w:rsidRPr="00DB3373">
              <w:rPr>
                <w:rFonts w:ascii="Arial" w:hAnsi="Arial" w:cs="Arial"/>
                <w:b/>
                <w:sz w:val="16"/>
                <w:szCs w:val="16"/>
              </w:rPr>
              <w:t>I here</w:t>
            </w:r>
            <w:r w:rsidR="003F0690">
              <w:rPr>
                <w:rFonts w:ascii="Arial" w:hAnsi="Arial" w:cs="Arial"/>
                <w:b/>
                <w:sz w:val="16"/>
                <w:szCs w:val="16"/>
              </w:rPr>
              <w:t>by apply to conduct a Non-cargo</w:t>
            </w:r>
            <w:r w:rsidRPr="00DB3373">
              <w:rPr>
                <w:rFonts w:ascii="Arial" w:hAnsi="Arial" w:cs="Arial"/>
                <w:b/>
                <w:sz w:val="16"/>
                <w:szCs w:val="16"/>
              </w:rPr>
              <w:t xml:space="preserve"> liquid transfer</w:t>
            </w:r>
            <w:r w:rsidR="00C91F71">
              <w:rPr>
                <w:rFonts w:ascii="Arial" w:hAnsi="Arial" w:cs="Arial"/>
                <w:b/>
                <w:sz w:val="16"/>
                <w:szCs w:val="16"/>
              </w:rPr>
              <w:t>:</w:t>
            </w:r>
          </w:p>
          <w:p w14:paraId="19476F5D" w14:textId="77777777" w:rsidR="00003789" w:rsidRDefault="00003789" w:rsidP="00FF2490">
            <w:pPr>
              <w:ind w:left="164" w:right="132"/>
              <w:jc w:val="both"/>
              <w:rPr>
                <w:rFonts w:ascii="Arial" w:hAnsi="Arial" w:cs="Arial"/>
                <w:b/>
                <w:sz w:val="16"/>
                <w:szCs w:val="16"/>
              </w:rPr>
            </w:pPr>
            <w:r w:rsidRPr="00DB3373">
              <w:rPr>
                <w:rFonts w:ascii="Arial" w:hAnsi="Arial" w:cs="Arial"/>
                <w:b/>
                <w:sz w:val="16"/>
                <w:szCs w:val="16"/>
              </w:rPr>
              <w:t>I certify to the best of my knowledge and belief that the bunker &amp; (non-cargo) liquid transfer will be conducted ensuring that responsibilities for safe operation, environmental protection and regulatory compliance are managed as p</w:t>
            </w:r>
            <w:r>
              <w:rPr>
                <w:rFonts w:ascii="Arial" w:hAnsi="Arial" w:cs="Arial"/>
                <w:b/>
                <w:sz w:val="16"/>
                <w:szCs w:val="16"/>
              </w:rPr>
              <w:t>er Port of Townsville requirements</w:t>
            </w:r>
            <w:r w:rsidRPr="00DB3373">
              <w:rPr>
                <w:rFonts w:ascii="Arial" w:hAnsi="Arial" w:cs="Arial"/>
                <w:b/>
                <w:sz w:val="16"/>
                <w:szCs w:val="16"/>
              </w:rPr>
              <w:t xml:space="preserve"> </w:t>
            </w:r>
          </w:p>
          <w:p w14:paraId="64880F83" w14:textId="77777777" w:rsidR="001245D0" w:rsidRPr="00DB3373" w:rsidRDefault="001245D0" w:rsidP="00FF2490">
            <w:pPr>
              <w:spacing w:after="240"/>
              <w:ind w:left="164"/>
              <w:jc w:val="both"/>
              <w:rPr>
                <w:rFonts w:ascii="Arial" w:hAnsi="Arial" w:cs="Arial"/>
                <w:b/>
                <w:sz w:val="16"/>
                <w:szCs w:val="16"/>
              </w:rPr>
            </w:pPr>
          </w:p>
          <w:p w14:paraId="52C7EE6E" w14:textId="77777777" w:rsidR="00003789" w:rsidRDefault="00003789" w:rsidP="00FF2490">
            <w:pPr>
              <w:spacing w:before="240"/>
              <w:ind w:firstLine="142"/>
              <w:rPr>
                <w:rFonts w:ascii="Arial" w:hAnsi="Arial" w:cs="Arial"/>
                <w:sz w:val="20"/>
                <w:szCs w:val="20"/>
              </w:rPr>
            </w:pPr>
            <w:r>
              <w:rPr>
                <w:rFonts w:ascii="Arial" w:hAnsi="Arial" w:cs="Arial"/>
                <w:b/>
                <w:sz w:val="20"/>
                <w:szCs w:val="20"/>
              </w:rPr>
              <w:t>Signed by Master of vessel:</w:t>
            </w:r>
            <w:r w:rsidRPr="003762F6">
              <w:rPr>
                <w:rFonts w:ascii="Arial" w:hAnsi="Arial" w:cs="Arial"/>
                <w:sz w:val="20"/>
                <w:szCs w:val="20"/>
              </w:rPr>
              <w:t>………………………………………</w:t>
            </w:r>
            <w:r w:rsidR="004A3E6C">
              <w:rPr>
                <w:rFonts w:ascii="Arial" w:hAnsi="Arial" w:cs="Arial"/>
                <w:sz w:val="20"/>
                <w:szCs w:val="20"/>
              </w:rPr>
              <w:t>……………..</w:t>
            </w:r>
            <w:r w:rsidRPr="003762F6">
              <w:rPr>
                <w:rFonts w:ascii="Arial" w:hAnsi="Arial" w:cs="Arial"/>
                <w:sz w:val="20"/>
                <w:szCs w:val="20"/>
              </w:rPr>
              <w:t>.</w:t>
            </w:r>
            <w:r>
              <w:rPr>
                <w:rFonts w:ascii="Arial" w:hAnsi="Arial" w:cs="Arial"/>
                <w:b/>
                <w:sz w:val="20"/>
                <w:szCs w:val="20"/>
              </w:rPr>
              <w:t xml:space="preserve">  Date:</w:t>
            </w:r>
            <w:r w:rsidR="004A3E6C">
              <w:rPr>
                <w:rFonts w:ascii="Arial" w:hAnsi="Arial" w:cs="Arial"/>
                <w:sz w:val="20"/>
                <w:szCs w:val="20"/>
              </w:rPr>
              <w:t>……………………………………….</w:t>
            </w:r>
          </w:p>
          <w:p w14:paraId="59749937" w14:textId="77777777" w:rsidR="00111BE6" w:rsidRDefault="00111BE6" w:rsidP="00FF2490">
            <w:pPr>
              <w:widowControl w:val="0"/>
              <w:autoSpaceDE w:val="0"/>
              <w:autoSpaceDN w:val="0"/>
              <w:adjustRightInd w:val="0"/>
              <w:spacing w:before="32"/>
              <w:ind w:left="164" w:right="-20"/>
              <w:rPr>
                <w:rFonts w:ascii="Arial" w:hAnsi="Arial" w:cs="Arial"/>
                <w:sz w:val="20"/>
                <w:szCs w:val="20"/>
              </w:rPr>
            </w:pPr>
          </w:p>
          <w:p w14:paraId="0CA99B7D" w14:textId="77777777" w:rsidR="007F5EFA" w:rsidRDefault="007F5EFA" w:rsidP="00FF2490">
            <w:pPr>
              <w:widowControl w:val="0"/>
              <w:autoSpaceDE w:val="0"/>
              <w:autoSpaceDN w:val="0"/>
              <w:adjustRightInd w:val="0"/>
              <w:spacing w:before="32"/>
              <w:ind w:left="164" w:right="-20"/>
              <w:rPr>
                <w:rFonts w:ascii="Arial" w:hAnsi="Arial" w:cs="Arial"/>
                <w:sz w:val="20"/>
                <w:szCs w:val="20"/>
              </w:rPr>
            </w:pPr>
          </w:p>
          <w:p w14:paraId="5B12C3A2" w14:textId="6926B2E3" w:rsidR="007F5EFA" w:rsidRPr="00FF2490" w:rsidRDefault="007F5EFA" w:rsidP="00FF2490">
            <w:pPr>
              <w:widowControl w:val="0"/>
              <w:autoSpaceDE w:val="0"/>
              <w:autoSpaceDN w:val="0"/>
              <w:adjustRightInd w:val="0"/>
              <w:spacing w:before="32"/>
              <w:ind w:left="164" w:right="-20"/>
              <w:rPr>
                <w:rFonts w:ascii="Arial" w:hAnsi="Arial" w:cs="Arial"/>
                <w:sz w:val="20"/>
                <w:szCs w:val="20"/>
              </w:rPr>
            </w:pPr>
          </w:p>
        </w:tc>
      </w:tr>
      <w:tr w:rsidR="00BE522B" w:rsidRPr="00A62249" w14:paraId="7B3C3880" w14:textId="77777777" w:rsidTr="00FF2490">
        <w:trPr>
          <w:trHeight w:val="375"/>
        </w:trPr>
        <w:tc>
          <w:tcPr>
            <w:tcW w:w="10773" w:type="dxa"/>
            <w:gridSpan w:val="3"/>
            <w:tcBorders>
              <w:top w:val="single" w:sz="4" w:space="0" w:color="000000"/>
              <w:left w:val="single" w:sz="4" w:space="0" w:color="000000"/>
              <w:bottom w:val="single" w:sz="6" w:space="0" w:color="C0C0C0"/>
              <w:right w:val="single" w:sz="4" w:space="0" w:color="000000"/>
            </w:tcBorders>
            <w:shd w:val="clear" w:color="auto" w:fill="0F243E" w:themeFill="text2" w:themeFillShade="80"/>
            <w:vAlign w:val="center"/>
          </w:tcPr>
          <w:p w14:paraId="5304D3BF" w14:textId="77777777" w:rsidR="00BE522B" w:rsidRPr="00FF2490" w:rsidRDefault="00BE522B" w:rsidP="00BE522B">
            <w:pPr>
              <w:widowControl w:val="0"/>
              <w:autoSpaceDE w:val="0"/>
              <w:autoSpaceDN w:val="0"/>
              <w:adjustRightInd w:val="0"/>
              <w:spacing w:before="32"/>
              <w:ind w:left="164" w:right="-20"/>
              <w:rPr>
                <w:rFonts w:ascii="Arial" w:hAnsi="Arial" w:cs="Arial"/>
                <w:b/>
                <w:sz w:val="20"/>
                <w:szCs w:val="20"/>
              </w:rPr>
            </w:pPr>
            <w:r>
              <w:rPr>
                <w:rFonts w:ascii="Arial" w:hAnsi="Arial" w:cs="Arial"/>
                <w:b/>
                <w:sz w:val="20"/>
                <w:szCs w:val="20"/>
              </w:rPr>
              <w:lastRenderedPageBreak/>
              <w:t>ROAD TANKER OPERATOR REQUIREMENTS</w:t>
            </w:r>
          </w:p>
        </w:tc>
      </w:tr>
      <w:tr w:rsidR="00BE522B" w:rsidRPr="00A62249" w14:paraId="3A296267" w14:textId="77777777" w:rsidTr="00FF2490">
        <w:trPr>
          <w:trHeight w:val="4985"/>
        </w:trPr>
        <w:tc>
          <w:tcPr>
            <w:tcW w:w="10773" w:type="dxa"/>
            <w:gridSpan w:val="3"/>
            <w:tcBorders>
              <w:top w:val="single" w:sz="4" w:space="0" w:color="000000"/>
              <w:left w:val="single" w:sz="4" w:space="0" w:color="000000"/>
              <w:bottom w:val="single" w:sz="6" w:space="0" w:color="C0C0C0"/>
              <w:right w:val="single" w:sz="4" w:space="0" w:color="000000"/>
            </w:tcBorders>
          </w:tcPr>
          <w:p w14:paraId="505078D7" w14:textId="77777777" w:rsidR="00BE522B" w:rsidRDefault="00BE522B" w:rsidP="00FF2490">
            <w:pPr>
              <w:pStyle w:val="ListParagraph"/>
              <w:widowControl w:val="0"/>
              <w:numPr>
                <w:ilvl w:val="0"/>
                <w:numId w:val="3"/>
              </w:numPr>
              <w:autoSpaceDE w:val="0"/>
              <w:autoSpaceDN w:val="0"/>
              <w:adjustRightInd w:val="0"/>
              <w:spacing w:before="32"/>
              <w:ind w:right="-20"/>
              <w:rPr>
                <w:rFonts w:ascii="Arial" w:hAnsi="Arial" w:cs="Arial"/>
                <w:sz w:val="20"/>
                <w:szCs w:val="20"/>
              </w:rPr>
            </w:pPr>
            <w:r>
              <w:rPr>
                <w:rFonts w:ascii="Arial" w:hAnsi="Arial" w:cs="Arial"/>
                <w:sz w:val="20"/>
                <w:szCs w:val="20"/>
              </w:rPr>
              <w:t>Hoses are in good condition and tested in accordance with the appropriate Australian standards and the hose test certificate is available on request</w:t>
            </w:r>
          </w:p>
          <w:p w14:paraId="3A38B123" w14:textId="77777777" w:rsidR="00BE522B" w:rsidRDefault="00BE522B" w:rsidP="00FF2490">
            <w:pPr>
              <w:pStyle w:val="ListParagraph"/>
              <w:widowControl w:val="0"/>
              <w:numPr>
                <w:ilvl w:val="0"/>
                <w:numId w:val="3"/>
              </w:numPr>
              <w:autoSpaceDE w:val="0"/>
              <w:autoSpaceDN w:val="0"/>
              <w:adjustRightInd w:val="0"/>
              <w:spacing w:before="32"/>
              <w:ind w:right="-20"/>
              <w:rPr>
                <w:rFonts w:ascii="Arial" w:hAnsi="Arial" w:cs="Arial"/>
                <w:sz w:val="20"/>
                <w:szCs w:val="20"/>
              </w:rPr>
            </w:pPr>
            <w:r>
              <w:rPr>
                <w:rFonts w:ascii="Arial" w:hAnsi="Arial" w:cs="Arial"/>
                <w:sz w:val="20"/>
                <w:szCs w:val="20"/>
              </w:rPr>
              <w:t>An appropriate drip tray is in place under hose connection points where required</w:t>
            </w:r>
          </w:p>
          <w:p w14:paraId="2BF06E2C" w14:textId="77777777" w:rsidR="00BE522B" w:rsidRDefault="00BE522B" w:rsidP="00FF2490">
            <w:pPr>
              <w:pStyle w:val="ListParagraph"/>
              <w:widowControl w:val="0"/>
              <w:numPr>
                <w:ilvl w:val="0"/>
                <w:numId w:val="3"/>
              </w:numPr>
              <w:autoSpaceDE w:val="0"/>
              <w:autoSpaceDN w:val="0"/>
              <w:adjustRightInd w:val="0"/>
              <w:spacing w:before="32"/>
              <w:ind w:right="-20"/>
              <w:rPr>
                <w:rFonts w:ascii="Arial" w:hAnsi="Arial" w:cs="Arial"/>
                <w:sz w:val="20"/>
                <w:szCs w:val="20"/>
              </w:rPr>
            </w:pPr>
            <w:r>
              <w:rPr>
                <w:rFonts w:ascii="Arial" w:hAnsi="Arial" w:cs="Arial"/>
                <w:sz w:val="20"/>
                <w:szCs w:val="20"/>
              </w:rPr>
              <w:t>All camlock fittings are locked, closed and secured</w:t>
            </w:r>
          </w:p>
          <w:p w14:paraId="41BF5B63" w14:textId="77777777" w:rsidR="00BE522B" w:rsidRDefault="00BE522B" w:rsidP="00FF2490">
            <w:pPr>
              <w:pStyle w:val="ListParagraph"/>
              <w:widowControl w:val="0"/>
              <w:numPr>
                <w:ilvl w:val="0"/>
                <w:numId w:val="3"/>
              </w:numPr>
              <w:autoSpaceDE w:val="0"/>
              <w:autoSpaceDN w:val="0"/>
              <w:adjustRightInd w:val="0"/>
              <w:spacing w:before="32"/>
              <w:ind w:right="-20"/>
              <w:rPr>
                <w:rFonts w:ascii="Arial" w:hAnsi="Arial" w:cs="Arial"/>
                <w:sz w:val="20"/>
                <w:szCs w:val="20"/>
              </w:rPr>
            </w:pPr>
            <w:r>
              <w:rPr>
                <w:rFonts w:ascii="Arial" w:hAnsi="Arial" w:cs="Arial"/>
                <w:sz w:val="20"/>
                <w:szCs w:val="20"/>
              </w:rPr>
              <w:t>A responsible person or the driver remains adjacent to the vehicle at all times during bunkering operations</w:t>
            </w:r>
          </w:p>
          <w:p w14:paraId="6521B0CA" w14:textId="77777777" w:rsidR="00BE522B" w:rsidRDefault="00BE522B" w:rsidP="00FF2490">
            <w:pPr>
              <w:pStyle w:val="ListParagraph"/>
              <w:widowControl w:val="0"/>
              <w:numPr>
                <w:ilvl w:val="0"/>
                <w:numId w:val="3"/>
              </w:numPr>
              <w:autoSpaceDE w:val="0"/>
              <w:autoSpaceDN w:val="0"/>
              <w:adjustRightInd w:val="0"/>
              <w:spacing w:before="32"/>
              <w:ind w:right="-20"/>
              <w:rPr>
                <w:rFonts w:ascii="Arial" w:hAnsi="Arial" w:cs="Arial"/>
                <w:sz w:val="20"/>
                <w:szCs w:val="20"/>
              </w:rPr>
            </w:pPr>
            <w:r>
              <w:rPr>
                <w:rFonts w:ascii="Arial" w:hAnsi="Arial" w:cs="Arial"/>
                <w:sz w:val="20"/>
                <w:szCs w:val="20"/>
              </w:rPr>
              <w:t xml:space="preserve">Effective communications have been established and maintained between vessel and driver, or responsible person to enable </w:t>
            </w:r>
            <w:r w:rsidR="008357C4">
              <w:rPr>
                <w:rFonts w:ascii="Arial" w:hAnsi="Arial" w:cs="Arial"/>
                <w:sz w:val="20"/>
                <w:szCs w:val="20"/>
              </w:rPr>
              <w:t>immediate</w:t>
            </w:r>
            <w:r>
              <w:rPr>
                <w:rFonts w:ascii="Arial" w:hAnsi="Arial" w:cs="Arial"/>
                <w:sz w:val="20"/>
                <w:szCs w:val="20"/>
              </w:rPr>
              <w:t xml:space="preserve"> shutdown if </w:t>
            </w:r>
            <w:r w:rsidR="008357C4">
              <w:rPr>
                <w:rFonts w:ascii="Arial" w:hAnsi="Arial" w:cs="Arial"/>
                <w:sz w:val="20"/>
                <w:szCs w:val="20"/>
              </w:rPr>
              <w:t>required</w:t>
            </w:r>
          </w:p>
          <w:p w14:paraId="58882EB1" w14:textId="77777777" w:rsidR="00970560" w:rsidRDefault="00970560" w:rsidP="00FF2490">
            <w:pPr>
              <w:pStyle w:val="ListParagraph"/>
              <w:widowControl w:val="0"/>
              <w:numPr>
                <w:ilvl w:val="0"/>
                <w:numId w:val="3"/>
              </w:numPr>
              <w:autoSpaceDE w:val="0"/>
              <w:autoSpaceDN w:val="0"/>
              <w:adjustRightInd w:val="0"/>
              <w:spacing w:before="32"/>
              <w:ind w:right="-20"/>
              <w:rPr>
                <w:rFonts w:ascii="Arial" w:hAnsi="Arial" w:cs="Arial"/>
                <w:sz w:val="20"/>
                <w:szCs w:val="20"/>
              </w:rPr>
            </w:pPr>
            <w:r>
              <w:rPr>
                <w:rFonts w:ascii="Arial" w:hAnsi="Arial" w:cs="Arial"/>
                <w:sz w:val="20"/>
                <w:szCs w:val="20"/>
              </w:rPr>
              <w:t>Any length of hose spanning the water must be in continuous length containing no joins or connections</w:t>
            </w:r>
          </w:p>
          <w:p w14:paraId="7B74190F" w14:textId="77777777" w:rsidR="004D471F" w:rsidRDefault="004D471F" w:rsidP="00FF2490">
            <w:pPr>
              <w:pStyle w:val="ListParagraph"/>
              <w:widowControl w:val="0"/>
              <w:numPr>
                <w:ilvl w:val="0"/>
                <w:numId w:val="3"/>
              </w:numPr>
              <w:autoSpaceDE w:val="0"/>
              <w:autoSpaceDN w:val="0"/>
              <w:adjustRightInd w:val="0"/>
              <w:spacing w:before="32"/>
              <w:ind w:right="-20"/>
              <w:rPr>
                <w:rFonts w:ascii="Arial" w:hAnsi="Arial" w:cs="Arial"/>
                <w:sz w:val="20"/>
                <w:szCs w:val="20"/>
              </w:rPr>
            </w:pPr>
            <w:r>
              <w:rPr>
                <w:rFonts w:ascii="Arial" w:hAnsi="Arial" w:cs="Arial"/>
                <w:sz w:val="20"/>
                <w:szCs w:val="20"/>
              </w:rPr>
              <w:t>Constant visual watch is maintained throughout the entire transfer operation</w:t>
            </w:r>
          </w:p>
          <w:p w14:paraId="2FF24FB5" w14:textId="77777777" w:rsidR="004D471F" w:rsidRDefault="004D471F" w:rsidP="00FF2490">
            <w:pPr>
              <w:pStyle w:val="ListParagraph"/>
              <w:widowControl w:val="0"/>
              <w:numPr>
                <w:ilvl w:val="0"/>
                <w:numId w:val="3"/>
              </w:numPr>
              <w:autoSpaceDE w:val="0"/>
              <w:autoSpaceDN w:val="0"/>
              <w:adjustRightInd w:val="0"/>
              <w:spacing w:before="32"/>
              <w:ind w:right="-20"/>
              <w:rPr>
                <w:rFonts w:ascii="Arial" w:hAnsi="Arial" w:cs="Arial"/>
                <w:sz w:val="20"/>
                <w:szCs w:val="20"/>
              </w:rPr>
            </w:pPr>
            <w:r>
              <w:rPr>
                <w:rFonts w:ascii="Arial" w:hAnsi="Arial" w:cs="Arial"/>
                <w:sz w:val="20"/>
                <w:szCs w:val="20"/>
              </w:rPr>
              <w:t>Sufficient absorbent material is available onsite to deal with any accidental spillage</w:t>
            </w:r>
          </w:p>
          <w:p w14:paraId="7DE8A4F2" w14:textId="77777777" w:rsidR="004D471F" w:rsidRPr="00FF2490" w:rsidRDefault="004D471F" w:rsidP="00FF2490">
            <w:pPr>
              <w:pStyle w:val="ListParagraph"/>
              <w:widowControl w:val="0"/>
              <w:numPr>
                <w:ilvl w:val="0"/>
                <w:numId w:val="3"/>
              </w:numPr>
              <w:autoSpaceDE w:val="0"/>
              <w:autoSpaceDN w:val="0"/>
              <w:adjustRightInd w:val="0"/>
              <w:spacing w:before="32"/>
              <w:ind w:right="-20"/>
              <w:rPr>
                <w:rFonts w:ascii="Arial" w:hAnsi="Arial" w:cs="Arial"/>
                <w:sz w:val="20"/>
                <w:szCs w:val="20"/>
              </w:rPr>
            </w:pPr>
            <w:r>
              <w:rPr>
                <w:rFonts w:ascii="Arial" w:hAnsi="Arial" w:cs="Arial"/>
                <w:sz w:val="20"/>
                <w:szCs w:val="20"/>
              </w:rPr>
              <w:t>If spillage does occur, all efforts must be made to stop or limit the spillage and Marine Services Tower and Townsville VTS must be immediately notified</w:t>
            </w:r>
          </w:p>
          <w:p w14:paraId="610CE215" w14:textId="77777777" w:rsidR="00BE522B" w:rsidRDefault="00BE522B" w:rsidP="00FF2490">
            <w:pPr>
              <w:widowControl w:val="0"/>
              <w:autoSpaceDE w:val="0"/>
              <w:autoSpaceDN w:val="0"/>
              <w:adjustRightInd w:val="0"/>
              <w:spacing w:before="32"/>
              <w:ind w:right="-20"/>
              <w:rPr>
                <w:rFonts w:ascii="Arial" w:hAnsi="Arial" w:cs="Arial"/>
                <w:i/>
                <w:sz w:val="20"/>
                <w:szCs w:val="20"/>
              </w:rPr>
            </w:pPr>
          </w:p>
          <w:p w14:paraId="464A175F" w14:textId="77777777" w:rsidR="001D218E" w:rsidRPr="00FF2490" w:rsidRDefault="001D218E" w:rsidP="00FF2490">
            <w:pPr>
              <w:widowControl w:val="0"/>
              <w:autoSpaceDE w:val="0"/>
              <w:autoSpaceDN w:val="0"/>
              <w:adjustRightInd w:val="0"/>
              <w:spacing w:before="32"/>
              <w:ind w:left="164" w:right="-20"/>
              <w:rPr>
                <w:rFonts w:ascii="Arial" w:hAnsi="Arial" w:cs="Arial"/>
                <w:b/>
                <w:sz w:val="16"/>
                <w:szCs w:val="16"/>
              </w:rPr>
            </w:pPr>
            <w:r w:rsidRPr="00FF2490">
              <w:rPr>
                <w:rFonts w:ascii="Arial" w:hAnsi="Arial" w:cs="Arial"/>
                <w:b/>
                <w:sz w:val="16"/>
                <w:szCs w:val="16"/>
              </w:rPr>
              <w:t>Port of Townsville reserves the right to inspect all facets of the bunker transfer before commencement, and or during the operations</w:t>
            </w:r>
          </w:p>
          <w:p w14:paraId="236F65E4" w14:textId="77777777" w:rsidR="00003789" w:rsidRDefault="00003789" w:rsidP="00003789">
            <w:pPr>
              <w:ind w:left="164"/>
              <w:jc w:val="both"/>
              <w:rPr>
                <w:rFonts w:ascii="Arial" w:hAnsi="Arial" w:cs="Arial"/>
                <w:b/>
                <w:sz w:val="16"/>
                <w:szCs w:val="16"/>
              </w:rPr>
            </w:pPr>
          </w:p>
          <w:p w14:paraId="03A48F28" w14:textId="77777777" w:rsidR="00003789" w:rsidRPr="00DB3373" w:rsidRDefault="00003789" w:rsidP="00003789">
            <w:pPr>
              <w:ind w:left="164"/>
              <w:jc w:val="both"/>
              <w:rPr>
                <w:rFonts w:ascii="Arial" w:hAnsi="Arial" w:cs="Arial"/>
                <w:b/>
                <w:sz w:val="16"/>
                <w:szCs w:val="16"/>
              </w:rPr>
            </w:pPr>
            <w:r w:rsidRPr="00DB3373">
              <w:rPr>
                <w:rFonts w:ascii="Arial" w:hAnsi="Arial" w:cs="Arial"/>
                <w:b/>
                <w:sz w:val="16"/>
                <w:szCs w:val="16"/>
              </w:rPr>
              <w:t>I here</w:t>
            </w:r>
            <w:r w:rsidR="003F0690">
              <w:rPr>
                <w:rFonts w:ascii="Arial" w:hAnsi="Arial" w:cs="Arial"/>
                <w:b/>
                <w:sz w:val="16"/>
                <w:szCs w:val="16"/>
              </w:rPr>
              <w:t>by apply to conduct a Non-cargo</w:t>
            </w:r>
            <w:r w:rsidRPr="00DB3373">
              <w:rPr>
                <w:rFonts w:ascii="Arial" w:hAnsi="Arial" w:cs="Arial"/>
                <w:b/>
                <w:sz w:val="16"/>
                <w:szCs w:val="16"/>
              </w:rPr>
              <w:t xml:space="preserve"> liquid transfer</w:t>
            </w:r>
            <w:r w:rsidR="001245D0">
              <w:rPr>
                <w:rFonts w:ascii="Arial" w:hAnsi="Arial" w:cs="Arial"/>
                <w:b/>
                <w:sz w:val="16"/>
                <w:szCs w:val="16"/>
              </w:rPr>
              <w:t>:</w:t>
            </w:r>
            <w:r w:rsidRPr="00DB3373">
              <w:rPr>
                <w:rFonts w:ascii="Arial" w:hAnsi="Arial" w:cs="Arial"/>
                <w:b/>
                <w:sz w:val="16"/>
                <w:szCs w:val="16"/>
              </w:rPr>
              <w:t> </w:t>
            </w:r>
          </w:p>
          <w:p w14:paraId="5B14B544" w14:textId="77777777" w:rsidR="00003789" w:rsidRDefault="00003789" w:rsidP="00003789">
            <w:pPr>
              <w:ind w:left="164"/>
              <w:jc w:val="both"/>
              <w:rPr>
                <w:rFonts w:ascii="Arial" w:hAnsi="Arial" w:cs="Arial"/>
                <w:b/>
                <w:sz w:val="16"/>
                <w:szCs w:val="16"/>
              </w:rPr>
            </w:pPr>
            <w:r w:rsidRPr="00DB3373">
              <w:rPr>
                <w:rFonts w:ascii="Arial" w:hAnsi="Arial" w:cs="Arial"/>
                <w:b/>
                <w:sz w:val="16"/>
                <w:szCs w:val="16"/>
              </w:rPr>
              <w:t>I certify to the best of my knowledge and belief that the bunker &amp; (non-cargo) liquid transfer will be conducted ensuring that responsibilities for safe operation, environmental protection and regulatory compliance are managed as p</w:t>
            </w:r>
            <w:r>
              <w:rPr>
                <w:rFonts w:ascii="Arial" w:hAnsi="Arial" w:cs="Arial"/>
                <w:b/>
                <w:sz w:val="16"/>
                <w:szCs w:val="16"/>
              </w:rPr>
              <w:t>er Port of Townsville requirements</w:t>
            </w:r>
            <w:r w:rsidRPr="00DB3373">
              <w:rPr>
                <w:rFonts w:ascii="Arial" w:hAnsi="Arial" w:cs="Arial"/>
                <w:b/>
                <w:sz w:val="16"/>
                <w:szCs w:val="16"/>
              </w:rPr>
              <w:t xml:space="preserve"> </w:t>
            </w:r>
          </w:p>
          <w:p w14:paraId="447AD356" w14:textId="77777777" w:rsidR="001245D0" w:rsidRDefault="001245D0" w:rsidP="00003789">
            <w:pPr>
              <w:ind w:left="164"/>
              <w:jc w:val="both"/>
              <w:rPr>
                <w:rFonts w:ascii="Arial" w:hAnsi="Arial" w:cs="Arial"/>
                <w:b/>
                <w:sz w:val="16"/>
                <w:szCs w:val="16"/>
              </w:rPr>
            </w:pPr>
          </w:p>
          <w:p w14:paraId="370A57B8" w14:textId="77777777" w:rsidR="001245D0" w:rsidRPr="00DB3373" w:rsidRDefault="001245D0" w:rsidP="00003789">
            <w:pPr>
              <w:ind w:left="164"/>
              <w:jc w:val="both"/>
              <w:rPr>
                <w:rFonts w:ascii="Arial" w:hAnsi="Arial" w:cs="Arial"/>
                <w:b/>
                <w:sz w:val="16"/>
                <w:szCs w:val="16"/>
              </w:rPr>
            </w:pPr>
          </w:p>
          <w:p w14:paraId="22D400A4" w14:textId="77777777" w:rsidR="00BE522B" w:rsidRPr="00FF2490" w:rsidRDefault="00003789" w:rsidP="00FF2490">
            <w:pPr>
              <w:ind w:firstLine="164"/>
              <w:rPr>
                <w:rFonts w:ascii="Arial" w:hAnsi="Arial" w:cs="Arial"/>
                <w:sz w:val="20"/>
                <w:szCs w:val="20"/>
              </w:rPr>
            </w:pPr>
            <w:r>
              <w:rPr>
                <w:rFonts w:ascii="Arial" w:hAnsi="Arial" w:cs="Arial"/>
                <w:b/>
                <w:sz w:val="20"/>
                <w:szCs w:val="20"/>
              </w:rPr>
              <w:t>Signed by Road Tanker Operator:</w:t>
            </w:r>
            <w:r w:rsidRPr="003762F6">
              <w:rPr>
                <w:rFonts w:ascii="Arial" w:hAnsi="Arial" w:cs="Arial"/>
                <w:sz w:val="20"/>
                <w:szCs w:val="20"/>
              </w:rPr>
              <w:t>………………………………………</w:t>
            </w:r>
            <w:r w:rsidR="004A3E6C">
              <w:rPr>
                <w:rFonts w:ascii="Arial" w:hAnsi="Arial" w:cs="Arial"/>
                <w:sz w:val="20"/>
                <w:szCs w:val="20"/>
              </w:rPr>
              <w:t>…………</w:t>
            </w:r>
            <w:r>
              <w:rPr>
                <w:rFonts w:ascii="Arial" w:hAnsi="Arial" w:cs="Arial"/>
                <w:b/>
                <w:sz w:val="20"/>
                <w:szCs w:val="20"/>
              </w:rPr>
              <w:t>Date:</w:t>
            </w:r>
            <w:r w:rsidRPr="003762F6">
              <w:rPr>
                <w:rFonts w:ascii="Arial" w:hAnsi="Arial" w:cs="Arial"/>
                <w:sz w:val="20"/>
                <w:szCs w:val="20"/>
              </w:rPr>
              <w:t>………………………</w:t>
            </w:r>
            <w:r w:rsidR="004A3E6C">
              <w:rPr>
                <w:rFonts w:ascii="Arial" w:hAnsi="Arial" w:cs="Arial"/>
                <w:sz w:val="20"/>
                <w:szCs w:val="20"/>
              </w:rPr>
              <w:t>………………</w:t>
            </w:r>
            <w:r w:rsidR="001245D0">
              <w:rPr>
                <w:rFonts w:ascii="Arial" w:hAnsi="Arial" w:cs="Arial"/>
                <w:sz w:val="20"/>
                <w:szCs w:val="20"/>
              </w:rPr>
              <w:t>.</w:t>
            </w:r>
          </w:p>
        </w:tc>
      </w:tr>
      <w:tr w:rsidR="00EA6DD7" w:rsidRPr="00A62249" w14:paraId="7D89A6F4" w14:textId="77777777" w:rsidTr="00FF2490">
        <w:trPr>
          <w:trHeight w:hRule="exact" w:val="312"/>
        </w:trPr>
        <w:tc>
          <w:tcPr>
            <w:tcW w:w="10773" w:type="dxa"/>
            <w:gridSpan w:val="3"/>
            <w:tcBorders>
              <w:top w:val="single" w:sz="6" w:space="0" w:color="C0C0C0"/>
              <w:left w:val="single" w:sz="4" w:space="0" w:color="000000"/>
              <w:bottom w:val="single" w:sz="6" w:space="0" w:color="C0C0C0"/>
              <w:right w:val="single" w:sz="4" w:space="0" w:color="000000"/>
            </w:tcBorders>
          </w:tcPr>
          <w:p w14:paraId="60B0E68D" w14:textId="77777777" w:rsidR="00EA6DD7" w:rsidRPr="00A62249" w:rsidRDefault="00EA6DD7" w:rsidP="000400A9">
            <w:pPr>
              <w:widowControl w:val="0"/>
              <w:autoSpaceDE w:val="0"/>
              <w:autoSpaceDN w:val="0"/>
              <w:adjustRightInd w:val="0"/>
              <w:spacing w:before="36"/>
              <w:ind w:right="-20"/>
              <w:jc w:val="center"/>
              <w:rPr>
                <w:rFonts w:ascii="Arial" w:hAnsi="Arial" w:cs="Arial"/>
                <w:b/>
                <w:sz w:val="20"/>
                <w:szCs w:val="20"/>
              </w:rPr>
            </w:pPr>
            <w:r w:rsidRPr="00A62249">
              <w:rPr>
                <w:rFonts w:ascii="Arial" w:hAnsi="Arial" w:cs="Arial"/>
                <w:b/>
                <w:sz w:val="20"/>
                <w:szCs w:val="20"/>
              </w:rPr>
              <w:t xml:space="preserve">Email completed notification form to </w:t>
            </w:r>
            <w:hyperlink r:id="rId10" w:history="1">
              <w:r w:rsidRPr="00A62249">
                <w:rPr>
                  <w:rStyle w:val="Hyperlink"/>
                  <w:rFonts w:ascii="Arial" w:hAnsi="Arial" w:cs="Arial"/>
                  <w:b/>
                  <w:sz w:val="20"/>
                  <w:szCs w:val="20"/>
                </w:rPr>
                <w:t>dofficer@townsvilleport.com.au</w:t>
              </w:r>
            </w:hyperlink>
          </w:p>
        </w:tc>
      </w:tr>
      <w:tr w:rsidR="00EE790E" w:rsidRPr="00A62249" w14:paraId="1B9EAB9C" w14:textId="77777777" w:rsidTr="00FF2490">
        <w:trPr>
          <w:trHeight w:hRule="exact" w:val="312"/>
        </w:trPr>
        <w:tc>
          <w:tcPr>
            <w:tcW w:w="10773" w:type="dxa"/>
            <w:gridSpan w:val="3"/>
            <w:tcBorders>
              <w:top w:val="single" w:sz="6" w:space="0" w:color="C0C0C0"/>
              <w:left w:val="single" w:sz="4" w:space="0" w:color="000000"/>
              <w:bottom w:val="single" w:sz="6" w:space="0" w:color="C0C0C0"/>
              <w:right w:val="single" w:sz="4" w:space="0" w:color="000000"/>
            </w:tcBorders>
            <w:shd w:val="clear" w:color="auto" w:fill="0F243E"/>
          </w:tcPr>
          <w:p w14:paraId="0AE20320" w14:textId="70FE4668" w:rsidR="00EE790E" w:rsidRPr="00A62249" w:rsidRDefault="00EE790E" w:rsidP="00EE790E">
            <w:pPr>
              <w:widowControl w:val="0"/>
              <w:autoSpaceDE w:val="0"/>
              <w:autoSpaceDN w:val="0"/>
              <w:adjustRightInd w:val="0"/>
              <w:spacing w:before="36"/>
              <w:ind w:right="-20"/>
              <w:rPr>
                <w:rFonts w:ascii="Arial" w:hAnsi="Arial" w:cs="Arial"/>
                <w:b/>
                <w:sz w:val="20"/>
                <w:szCs w:val="20"/>
              </w:rPr>
            </w:pPr>
            <w:r>
              <w:rPr>
                <w:rFonts w:ascii="Arial" w:hAnsi="Arial" w:cs="Arial"/>
                <w:b/>
                <w:sz w:val="20"/>
                <w:szCs w:val="20"/>
              </w:rPr>
              <w:t>IMPORTANT INFORMATION FOR VESSELS DISCHARGING SEWERAGE ON BERTH 10</w:t>
            </w:r>
          </w:p>
        </w:tc>
      </w:tr>
      <w:tr w:rsidR="0052018A" w:rsidRPr="0052018A" w14:paraId="6786644D" w14:textId="77777777" w:rsidTr="0052018A">
        <w:trPr>
          <w:trHeight w:hRule="exact" w:val="2228"/>
        </w:trPr>
        <w:tc>
          <w:tcPr>
            <w:tcW w:w="10773" w:type="dxa"/>
            <w:gridSpan w:val="3"/>
            <w:tcBorders>
              <w:top w:val="single" w:sz="6" w:space="0" w:color="C0C0C0"/>
              <w:left w:val="single" w:sz="4" w:space="0" w:color="000000"/>
              <w:bottom w:val="single" w:sz="6" w:space="0" w:color="C0C0C0"/>
              <w:right w:val="single" w:sz="4" w:space="0" w:color="000000"/>
            </w:tcBorders>
            <w:shd w:val="clear" w:color="auto" w:fill="auto"/>
          </w:tcPr>
          <w:p w14:paraId="0B189A57" w14:textId="1C1728B8" w:rsidR="00080614" w:rsidRPr="007F5EFA" w:rsidRDefault="008A3159" w:rsidP="00EE790E">
            <w:pPr>
              <w:widowControl w:val="0"/>
              <w:autoSpaceDE w:val="0"/>
              <w:autoSpaceDN w:val="0"/>
              <w:adjustRightInd w:val="0"/>
              <w:spacing w:before="36"/>
              <w:ind w:right="-20"/>
              <w:rPr>
                <w:rFonts w:ascii="Arial" w:hAnsi="Arial" w:cs="Arial"/>
                <w:bCs/>
                <w:sz w:val="20"/>
                <w:szCs w:val="20"/>
              </w:rPr>
            </w:pPr>
            <w:r w:rsidRPr="007F5EFA">
              <w:rPr>
                <w:rFonts w:ascii="Arial" w:hAnsi="Arial" w:cs="Arial"/>
                <w:bCs/>
                <w:sz w:val="20"/>
                <w:szCs w:val="20"/>
              </w:rPr>
              <w:t xml:space="preserve">Under the trade waste agreement between the Townsville City Council and the Port of Townsville </w:t>
            </w:r>
            <w:r w:rsidR="00080614" w:rsidRPr="007F5EFA">
              <w:rPr>
                <w:rFonts w:ascii="Arial" w:hAnsi="Arial" w:cs="Arial"/>
                <w:bCs/>
                <w:sz w:val="20"/>
                <w:szCs w:val="20"/>
              </w:rPr>
              <w:t>Masters, Owners and agents should be aware:</w:t>
            </w:r>
          </w:p>
          <w:p w14:paraId="3F81DD9B" w14:textId="77777777" w:rsidR="00080614" w:rsidRPr="007F5EFA" w:rsidRDefault="00080614" w:rsidP="00EE790E">
            <w:pPr>
              <w:widowControl w:val="0"/>
              <w:autoSpaceDE w:val="0"/>
              <w:autoSpaceDN w:val="0"/>
              <w:adjustRightInd w:val="0"/>
              <w:spacing w:before="36"/>
              <w:ind w:right="-20"/>
              <w:rPr>
                <w:rFonts w:ascii="Arial" w:hAnsi="Arial" w:cs="Arial"/>
                <w:bCs/>
                <w:sz w:val="20"/>
                <w:szCs w:val="20"/>
              </w:rPr>
            </w:pPr>
          </w:p>
          <w:p w14:paraId="527D2C92" w14:textId="45D5A0BC" w:rsidR="00080614" w:rsidRPr="007F5EFA" w:rsidRDefault="00080614" w:rsidP="00080614">
            <w:pPr>
              <w:pStyle w:val="ListParagraph"/>
              <w:widowControl w:val="0"/>
              <w:numPr>
                <w:ilvl w:val="0"/>
                <w:numId w:val="4"/>
              </w:numPr>
              <w:autoSpaceDE w:val="0"/>
              <w:autoSpaceDN w:val="0"/>
              <w:adjustRightInd w:val="0"/>
              <w:spacing w:before="36"/>
              <w:ind w:right="-20"/>
              <w:rPr>
                <w:rFonts w:ascii="Arial" w:hAnsi="Arial" w:cs="Arial"/>
                <w:bCs/>
                <w:sz w:val="20"/>
                <w:szCs w:val="20"/>
              </w:rPr>
            </w:pPr>
            <w:r w:rsidRPr="007F5EFA">
              <w:rPr>
                <w:rFonts w:ascii="Arial" w:hAnsi="Arial" w:cs="Arial"/>
                <w:bCs/>
                <w:sz w:val="20"/>
                <w:szCs w:val="20"/>
              </w:rPr>
              <w:t>Bilge water is not to be discharged to the sewer system</w:t>
            </w:r>
            <w:r w:rsidR="007F5EFA" w:rsidRPr="007F5EFA">
              <w:rPr>
                <w:rFonts w:ascii="Arial" w:hAnsi="Arial" w:cs="Arial"/>
                <w:bCs/>
                <w:sz w:val="20"/>
                <w:szCs w:val="20"/>
              </w:rPr>
              <w:t>.</w:t>
            </w:r>
          </w:p>
          <w:p w14:paraId="2953E1A3" w14:textId="2F842B29" w:rsidR="0052018A" w:rsidRPr="007F5EFA" w:rsidRDefault="00080614" w:rsidP="00080614">
            <w:pPr>
              <w:pStyle w:val="ListParagraph"/>
              <w:widowControl w:val="0"/>
              <w:numPr>
                <w:ilvl w:val="0"/>
                <w:numId w:val="4"/>
              </w:numPr>
              <w:autoSpaceDE w:val="0"/>
              <w:autoSpaceDN w:val="0"/>
              <w:adjustRightInd w:val="0"/>
              <w:spacing w:before="36"/>
              <w:ind w:right="-20"/>
              <w:rPr>
                <w:rFonts w:ascii="Arial" w:hAnsi="Arial" w:cs="Arial"/>
                <w:bCs/>
                <w:sz w:val="20"/>
                <w:szCs w:val="20"/>
              </w:rPr>
            </w:pPr>
            <w:r w:rsidRPr="007F5EFA">
              <w:rPr>
                <w:rFonts w:ascii="Arial" w:hAnsi="Arial" w:cs="Arial"/>
                <w:bCs/>
                <w:sz w:val="20"/>
                <w:szCs w:val="20"/>
              </w:rPr>
              <w:t>The discharge to sewer must not exceed the limits stated in the attached tables</w:t>
            </w:r>
            <w:r w:rsidR="007F5EFA" w:rsidRPr="007F5EFA">
              <w:rPr>
                <w:rFonts w:ascii="Arial" w:hAnsi="Arial" w:cs="Arial"/>
                <w:bCs/>
                <w:sz w:val="20"/>
                <w:szCs w:val="20"/>
              </w:rPr>
              <w:t>.</w:t>
            </w:r>
          </w:p>
          <w:p w14:paraId="20F5B875" w14:textId="7C78812F" w:rsidR="0052018A" w:rsidRPr="007F5EFA" w:rsidRDefault="007F5EFA" w:rsidP="00080614">
            <w:pPr>
              <w:pStyle w:val="ListParagraph"/>
              <w:widowControl w:val="0"/>
              <w:numPr>
                <w:ilvl w:val="0"/>
                <w:numId w:val="4"/>
              </w:numPr>
              <w:autoSpaceDE w:val="0"/>
              <w:autoSpaceDN w:val="0"/>
              <w:adjustRightInd w:val="0"/>
              <w:spacing w:before="36"/>
              <w:ind w:right="-20"/>
              <w:rPr>
                <w:rFonts w:ascii="Arial" w:hAnsi="Arial" w:cs="Arial"/>
                <w:bCs/>
                <w:sz w:val="20"/>
                <w:szCs w:val="20"/>
              </w:rPr>
            </w:pPr>
            <w:r w:rsidRPr="007F5EFA">
              <w:rPr>
                <w:rFonts w:ascii="Arial" w:hAnsi="Arial" w:cs="Arial"/>
                <w:bCs/>
                <w:sz w:val="20"/>
                <w:szCs w:val="20"/>
              </w:rPr>
              <w:t>Port of Townsville undertakes s</w:t>
            </w:r>
            <w:r w:rsidR="0052018A" w:rsidRPr="007F5EFA">
              <w:rPr>
                <w:rFonts w:ascii="Arial" w:hAnsi="Arial" w:cs="Arial"/>
                <w:bCs/>
                <w:sz w:val="20"/>
                <w:szCs w:val="20"/>
              </w:rPr>
              <w:t>ewerage sampling during every for every vessel</w:t>
            </w:r>
            <w:r w:rsidRPr="007F5EFA">
              <w:rPr>
                <w:rFonts w:ascii="Arial" w:hAnsi="Arial" w:cs="Arial"/>
                <w:bCs/>
                <w:sz w:val="20"/>
                <w:szCs w:val="20"/>
              </w:rPr>
              <w:t>.</w:t>
            </w:r>
          </w:p>
          <w:p w14:paraId="6664C4C8" w14:textId="05CF62B6" w:rsidR="00EE790E" w:rsidRPr="0052018A" w:rsidRDefault="0052018A" w:rsidP="00080614">
            <w:pPr>
              <w:pStyle w:val="ListParagraph"/>
              <w:widowControl w:val="0"/>
              <w:numPr>
                <w:ilvl w:val="0"/>
                <w:numId w:val="4"/>
              </w:numPr>
              <w:autoSpaceDE w:val="0"/>
              <w:autoSpaceDN w:val="0"/>
              <w:adjustRightInd w:val="0"/>
              <w:spacing w:before="36"/>
              <w:ind w:right="-20"/>
              <w:rPr>
                <w:rFonts w:ascii="Arial" w:hAnsi="Arial" w:cs="Arial"/>
                <w:b/>
                <w:sz w:val="20"/>
                <w:szCs w:val="20"/>
              </w:rPr>
            </w:pPr>
            <w:r w:rsidRPr="007F5EFA">
              <w:rPr>
                <w:rFonts w:ascii="Arial" w:hAnsi="Arial" w:cs="Arial"/>
                <w:bCs/>
                <w:sz w:val="20"/>
                <w:szCs w:val="20"/>
              </w:rPr>
              <w:t>Any exceedances or discharge of prohibited substances may result fines levied by the Townsville City Council. These costs will be charged back to the vessel.</w:t>
            </w:r>
            <w:r w:rsidR="00080614" w:rsidRPr="0052018A">
              <w:rPr>
                <w:rFonts w:ascii="Arial" w:hAnsi="Arial" w:cs="Arial"/>
                <w:b/>
                <w:sz w:val="20"/>
                <w:szCs w:val="20"/>
              </w:rPr>
              <w:br/>
            </w:r>
          </w:p>
          <w:p w14:paraId="16C11A3F" w14:textId="77777777" w:rsidR="00EE790E" w:rsidRPr="0052018A" w:rsidRDefault="00EE790E" w:rsidP="00EE790E">
            <w:pPr>
              <w:widowControl w:val="0"/>
              <w:autoSpaceDE w:val="0"/>
              <w:autoSpaceDN w:val="0"/>
              <w:adjustRightInd w:val="0"/>
              <w:spacing w:before="36"/>
              <w:ind w:right="-20"/>
              <w:rPr>
                <w:rFonts w:ascii="Arial" w:hAnsi="Arial" w:cs="Arial"/>
                <w:b/>
                <w:sz w:val="20"/>
                <w:szCs w:val="20"/>
              </w:rPr>
            </w:pPr>
          </w:p>
          <w:p w14:paraId="7DBB1346" w14:textId="0CDF6A08" w:rsidR="00EE790E" w:rsidRPr="0052018A" w:rsidRDefault="00EE790E" w:rsidP="00EE790E">
            <w:pPr>
              <w:widowControl w:val="0"/>
              <w:autoSpaceDE w:val="0"/>
              <w:autoSpaceDN w:val="0"/>
              <w:adjustRightInd w:val="0"/>
              <w:spacing w:before="36"/>
              <w:ind w:right="-20"/>
              <w:rPr>
                <w:rFonts w:ascii="Arial" w:hAnsi="Arial" w:cs="Arial"/>
                <w:b/>
                <w:sz w:val="20"/>
                <w:szCs w:val="20"/>
              </w:rPr>
            </w:pPr>
          </w:p>
          <w:p w14:paraId="71F371AC" w14:textId="235CB93D" w:rsidR="00EE790E" w:rsidRPr="0052018A" w:rsidRDefault="00EE790E" w:rsidP="00EE790E">
            <w:pPr>
              <w:widowControl w:val="0"/>
              <w:autoSpaceDE w:val="0"/>
              <w:autoSpaceDN w:val="0"/>
              <w:adjustRightInd w:val="0"/>
              <w:spacing w:before="36"/>
              <w:ind w:right="-20"/>
              <w:rPr>
                <w:rFonts w:ascii="Arial" w:hAnsi="Arial" w:cs="Arial"/>
                <w:b/>
                <w:sz w:val="20"/>
                <w:szCs w:val="20"/>
              </w:rPr>
            </w:pPr>
          </w:p>
          <w:p w14:paraId="373B2669" w14:textId="77777777" w:rsidR="00EE790E" w:rsidRPr="0052018A" w:rsidRDefault="00EE790E" w:rsidP="00EE790E">
            <w:pPr>
              <w:widowControl w:val="0"/>
              <w:autoSpaceDE w:val="0"/>
              <w:autoSpaceDN w:val="0"/>
              <w:adjustRightInd w:val="0"/>
              <w:spacing w:before="36"/>
              <w:ind w:right="-20"/>
              <w:rPr>
                <w:rFonts w:ascii="Arial" w:hAnsi="Arial" w:cs="Arial"/>
                <w:b/>
                <w:sz w:val="20"/>
                <w:szCs w:val="20"/>
              </w:rPr>
            </w:pPr>
          </w:p>
          <w:p w14:paraId="5E831B94" w14:textId="77777777" w:rsidR="00EE790E" w:rsidRPr="0052018A" w:rsidRDefault="00EE790E" w:rsidP="00EE790E">
            <w:pPr>
              <w:widowControl w:val="0"/>
              <w:autoSpaceDE w:val="0"/>
              <w:autoSpaceDN w:val="0"/>
              <w:adjustRightInd w:val="0"/>
              <w:spacing w:before="36"/>
              <w:ind w:right="-20"/>
              <w:rPr>
                <w:rFonts w:ascii="Arial" w:hAnsi="Arial" w:cs="Arial"/>
                <w:b/>
                <w:sz w:val="20"/>
                <w:szCs w:val="20"/>
              </w:rPr>
            </w:pPr>
          </w:p>
          <w:p w14:paraId="5036B96D" w14:textId="77777777" w:rsidR="00EE790E" w:rsidRPr="0052018A" w:rsidRDefault="00EE790E" w:rsidP="00EE790E">
            <w:pPr>
              <w:widowControl w:val="0"/>
              <w:autoSpaceDE w:val="0"/>
              <w:autoSpaceDN w:val="0"/>
              <w:adjustRightInd w:val="0"/>
              <w:spacing w:before="36"/>
              <w:ind w:right="-20"/>
              <w:rPr>
                <w:rFonts w:ascii="Arial" w:hAnsi="Arial" w:cs="Arial"/>
                <w:b/>
                <w:sz w:val="20"/>
                <w:szCs w:val="20"/>
              </w:rPr>
            </w:pPr>
          </w:p>
          <w:p w14:paraId="339C9E95" w14:textId="77777777" w:rsidR="00EE790E" w:rsidRPr="0052018A" w:rsidRDefault="00EE790E" w:rsidP="00EE790E">
            <w:pPr>
              <w:widowControl w:val="0"/>
              <w:autoSpaceDE w:val="0"/>
              <w:autoSpaceDN w:val="0"/>
              <w:adjustRightInd w:val="0"/>
              <w:spacing w:before="36"/>
              <w:ind w:right="-20"/>
              <w:rPr>
                <w:rFonts w:ascii="Arial" w:hAnsi="Arial" w:cs="Arial"/>
                <w:b/>
                <w:sz w:val="20"/>
                <w:szCs w:val="20"/>
              </w:rPr>
            </w:pPr>
          </w:p>
          <w:p w14:paraId="3798EA87" w14:textId="77777777" w:rsidR="00EE790E" w:rsidRPr="0052018A" w:rsidRDefault="00EE790E" w:rsidP="00EE790E">
            <w:pPr>
              <w:widowControl w:val="0"/>
              <w:autoSpaceDE w:val="0"/>
              <w:autoSpaceDN w:val="0"/>
              <w:adjustRightInd w:val="0"/>
              <w:spacing w:before="36"/>
              <w:ind w:right="-20"/>
              <w:rPr>
                <w:rFonts w:ascii="Arial" w:hAnsi="Arial" w:cs="Arial"/>
                <w:b/>
                <w:sz w:val="20"/>
                <w:szCs w:val="20"/>
              </w:rPr>
            </w:pPr>
          </w:p>
          <w:p w14:paraId="3A804FE9" w14:textId="1A7C8F7A" w:rsidR="00EE790E" w:rsidRPr="0052018A" w:rsidRDefault="00EE790E" w:rsidP="00EE790E">
            <w:pPr>
              <w:widowControl w:val="0"/>
              <w:autoSpaceDE w:val="0"/>
              <w:autoSpaceDN w:val="0"/>
              <w:adjustRightInd w:val="0"/>
              <w:spacing w:before="36"/>
              <w:ind w:right="-20"/>
              <w:rPr>
                <w:rFonts w:ascii="Arial" w:hAnsi="Arial" w:cs="Arial"/>
                <w:b/>
                <w:sz w:val="20"/>
                <w:szCs w:val="20"/>
              </w:rPr>
            </w:pPr>
          </w:p>
        </w:tc>
      </w:tr>
      <w:tr w:rsidR="00EA6DD7" w:rsidRPr="00A62249" w14:paraId="63B104E2" w14:textId="77777777" w:rsidTr="00FF2490">
        <w:trPr>
          <w:trHeight w:hRule="exact" w:val="312"/>
        </w:trPr>
        <w:tc>
          <w:tcPr>
            <w:tcW w:w="10773" w:type="dxa"/>
            <w:gridSpan w:val="3"/>
            <w:tcBorders>
              <w:top w:val="single" w:sz="6" w:space="0" w:color="C0C0C0"/>
              <w:left w:val="single" w:sz="4" w:space="0" w:color="000000"/>
              <w:bottom w:val="single" w:sz="6" w:space="0" w:color="C0C0C0"/>
              <w:right w:val="single" w:sz="4" w:space="0" w:color="000000"/>
            </w:tcBorders>
            <w:shd w:val="clear" w:color="auto" w:fill="0F243E"/>
          </w:tcPr>
          <w:p w14:paraId="24D6E8E3" w14:textId="77777777" w:rsidR="00EA6DD7" w:rsidRPr="00A62249" w:rsidRDefault="00EA6DD7" w:rsidP="00EE790E">
            <w:pPr>
              <w:widowControl w:val="0"/>
              <w:autoSpaceDE w:val="0"/>
              <w:autoSpaceDN w:val="0"/>
              <w:adjustRightInd w:val="0"/>
              <w:spacing w:before="36"/>
              <w:ind w:right="-20"/>
            </w:pPr>
            <w:r w:rsidRPr="00A62249">
              <w:rPr>
                <w:rFonts w:ascii="Arial" w:hAnsi="Arial" w:cs="Arial"/>
                <w:b/>
                <w:sz w:val="20"/>
                <w:szCs w:val="20"/>
              </w:rPr>
              <w:t>PORT OF TOW</w:t>
            </w:r>
            <w:r>
              <w:rPr>
                <w:rFonts w:ascii="Arial" w:hAnsi="Arial" w:cs="Arial"/>
                <w:b/>
                <w:sz w:val="20"/>
                <w:szCs w:val="20"/>
              </w:rPr>
              <w:t>NSVILLE LIMITED OFFICE USE ONLY</w:t>
            </w:r>
          </w:p>
        </w:tc>
      </w:tr>
      <w:tr w:rsidR="000532E7" w:rsidRPr="00A62249" w14:paraId="3D91667E" w14:textId="77777777" w:rsidTr="00FF2490">
        <w:trPr>
          <w:trHeight w:hRule="exact" w:val="2432"/>
        </w:trPr>
        <w:tc>
          <w:tcPr>
            <w:tcW w:w="10773" w:type="dxa"/>
            <w:gridSpan w:val="3"/>
            <w:tcBorders>
              <w:top w:val="single" w:sz="4" w:space="0" w:color="000000"/>
              <w:left w:val="single" w:sz="4" w:space="0" w:color="000000"/>
              <w:bottom w:val="single" w:sz="4" w:space="0" w:color="000000"/>
              <w:right w:val="single" w:sz="4" w:space="0" w:color="000000"/>
            </w:tcBorders>
          </w:tcPr>
          <w:p w14:paraId="191549B1" w14:textId="77777777" w:rsidR="000532E7" w:rsidRDefault="000532E7" w:rsidP="000400A9">
            <w:pPr>
              <w:widowControl w:val="0"/>
              <w:tabs>
                <w:tab w:val="left" w:pos="920"/>
              </w:tabs>
              <w:autoSpaceDE w:val="0"/>
              <w:autoSpaceDN w:val="0"/>
              <w:adjustRightInd w:val="0"/>
              <w:spacing w:line="201" w:lineRule="exact"/>
              <w:ind w:left="100" w:right="-20"/>
            </w:pPr>
          </w:p>
          <w:p w14:paraId="60B8BAE1" w14:textId="77777777" w:rsidR="000532E7" w:rsidRDefault="000532E7" w:rsidP="000400A9">
            <w:pPr>
              <w:widowControl w:val="0"/>
              <w:tabs>
                <w:tab w:val="left" w:pos="920"/>
              </w:tabs>
              <w:autoSpaceDE w:val="0"/>
              <w:autoSpaceDN w:val="0"/>
              <w:adjustRightInd w:val="0"/>
              <w:spacing w:line="201" w:lineRule="exact"/>
              <w:ind w:left="100" w:right="-20"/>
              <w:rPr>
                <w:rFonts w:ascii="Arial" w:hAnsi="Arial" w:cs="Arial"/>
                <w:b/>
                <w:sz w:val="18"/>
                <w:szCs w:val="18"/>
              </w:rPr>
            </w:pPr>
            <w:r w:rsidRPr="00BE0636">
              <w:rPr>
                <w:rFonts w:ascii="Arial" w:hAnsi="Arial" w:cs="Arial"/>
                <w:sz w:val="18"/>
                <w:szCs w:val="18"/>
              </w:rPr>
              <w:t xml:space="preserve">This signed </w:t>
            </w:r>
            <w:r w:rsidR="00A12E0F">
              <w:rPr>
                <w:rFonts w:ascii="Arial" w:hAnsi="Arial" w:cs="Arial"/>
                <w:sz w:val="18"/>
                <w:szCs w:val="18"/>
              </w:rPr>
              <w:t>notification f</w:t>
            </w:r>
            <w:r w:rsidRPr="00BE0636">
              <w:rPr>
                <w:rFonts w:ascii="Arial" w:hAnsi="Arial" w:cs="Arial"/>
                <w:sz w:val="18"/>
                <w:szCs w:val="18"/>
              </w:rPr>
              <w:t xml:space="preserve">orm shall be evidence of </w:t>
            </w:r>
            <w:r w:rsidR="00A12E0F">
              <w:rPr>
                <w:rFonts w:ascii="Arial" w:hAnsi="Arial" w:cs="Arial"/>
                <w:sz w:val="18"/>
                <w:szCs w:val="18"/>
              </w:rPr>
              <w:t>Marine Services</w:t>
            </w:r>
            <w:r w:rsidRPr="00BE0636">
              <w:rPr>
                <w:rFonts w:ascii="Arial" w:hAnsi="Arial" w:cs="Arial"/>
                <w:sz w:val="18"/>
                <w:szCs w:val="18"/>
              </w:rPr>
              <w:t xml:space="preserve"> permission to conduct Non-Cargo Liquid Transfer operations in the Port of Townsville</w:t>
            </w:r>
            <w:r w:rsidRPr="000532E7">
              <w:rPr>
                <w:rFonts w:ascii="Arial" w:hAnsi="Arial" w:cs="Arial"/>
                <w:b/>
                <w:sz w:val="18"/>
                <w:szCs w:val="18"/>
              </w:rPr>
              <w:t xml:space="preserve"> </w:t>
            </w:r>
          </w:p>
          <w:p w14:paraId="29E630B1" w14:textId="77777777" w:rsidR="000532E7" w:rsidRDefault="000532E7" w:rsidP="000400A9">
            <w:pPr>
              <w:widowControl w:val="0"/>
              <w:tabs>
                <w:tab w:val="left" w:pos="920"/>
              </w:tabs>
              <w:autoSpaceDE w:val="0"/>
              <w:autoSpaceDN w:val="0"/>
              <w:adjustRightInd w:val="0"/>
              <w:spacing w:line="201" w:lineRule="exact"/>
              <w:ind w:left="100" w:right="-20"/>
              <w:rPr>
                <w:rFonts w:ascii="Arial" w:hAnsi="Arial" w:cs="Arial"/>
                <w:b/>
                <w:sz w:val="18"/>
                <w:szCs w:val="18"/>
              </w:rPr>
            </w:pPr>
          </w:p>
          <w:p w14:paraId="7EE6BFCD" w14:textId="77777777" w:rsidR="000532E7" w:rsidRPr="00FF2490" w:rsidRDefault="000532E7" w:rsidP="000400A9">
            <w:pPr>
              <w:widowControl w:val="0"/>
              <w:tabs>
                <w:tab w:val="left" w:pos="920"/>
              </w:tabs>
              <w:autoSpaceDE w:val="0"/>
              <w:autoSpaceDN w:val="0"/>
              <w:adjustRightInd w:val="0"/>
              <w:spacing w:line="201" w:lineRule="exact"/>
              <w:ind w:left="100" w:right="-20"/>
              <w:rPr>
                <w:rFonts w:ascii="Arial" w:hAnsi="Arial" w:cs="Arial"/>
                <w:b/>
                <w:sz w:val="18"/>
                <w:szCs w:val="18"/>
              </w:rPr>
            </w:pPr>
            <w:r w:rsidRPr="00FF2490">
              <w:rPr>
                <w:rFonts w:ascii="Arial" w:hAnsi="Arial" w:cs="Arial"/>
                <w:b/>
                <w:sz w:val="18"/>
                <w:szCs w:val="18"/>
              </w:rPr>
              <w:t>APPROVED</w:t>
            </w:r>
            <w:r w:rsidRPr="00FF2490">
              <w:rPr>
                <w:b/>
              </w:rPr>
              <w:t xml:space="preserve"> </w:t>
            </w:r>
            <w:r w:rsidRPr="00FF2490">
              <w:rPr>
                <w:rFonts w:ascii="Arial" w:hAnsi="Arial" w:cs="Arial"/>
                <w:b/>
                <w:sz w:val="18"/>
                <w:szCs w:val="18"/>
              </w:rPr>
              <w:sym w:font="Wingdings" w:char="F0A8"/>
            </w:r>
            <w:r w:rsidRPr="00FF2490">
              <w:rPr>
                <w:rFonts w:ascii="Arial" w:hAnsi="Arial" w:cs="Arial"/>
                <w:b/>
                <w:sz w:val="18"/>
                <w:szCs w:val="18"/>
              </w:rPr>
              <w:t xml:space="preserve">         NOT APPROVED </w:t>
            </w:r>
            <w:r w:rsidRPr="00FF2490">
              <w:rPr>
                <w:rFonts w:ascii="Arial" w:hAnsi="Arial" w:cs="Arial"/>
                <w:b/>
                <w:sz w:val="18"/>
                <w:szCs w:val="18"/>
              </w:rPr>
              <w:sym w:font="Wingdings" w:char="F0A8"/>
            </w:r>
          </w:p>
          <w:p w14:paraId="755922F1" w14:textId="77777777" w:rsidR="000532E7" w:rsidRDefault="000532E7" w:rsidP="000400A9">
            <w:pPr>
              <w:widowControl w:val="0"/>
              <w:tabs>
                <w:tab w:val="left" w:pos="920"/>
              </w:tabs>
              <w:autoSpaceDE w:val="0"/>
              <w:autoSpaceDN w:val="0"/>
              <w:adjustRightInd w:val="0"/>
              <w:spacing w:line="201" w:lineRule="exact"/>
              <w:ind w:left="100" w:right="-20"/>
              <w:rPr>
                <w:rFonts w:ascii="Arial" w:hAnsi="Arial" w:cs="Arial"/>
                <w:sz w:val="18"/>
                <w:szCs w:val="18"/>
              </w:rPr>
            </w:pPr>
          </w:p>
          <w:p w14:paraId="779E60F9" w14:textId="77777777" w:rsidR="000532E7" w:rsidRDefault="000532E7" w:rsidP="00FF2490">
            <w:pPr>
              <w:widowControl w:val="0"/>
              <w:tabs>
                <w:tab w:val="left" w:pos="920"/>
              </w:tabs>
              <w:autoSpaceDE w:val="0"/>
              <w:autoSpaceDN w:val="0"/>
              <w:adjustRightInd w:val="0"/>
              <w:spacing w:line="360" w:lineRule="auto"/>
              <w:ind w:left="100" w:right="-20"/>
              <w:rPr>
                <w:rFonts w:ascii="Arial" w:hAnsi="Arial" w:cs="Arial"/>
                <w:sz w:val="18"/>
                <w:szCs w:val="18"/>
              </w:rPr>
            </w:pPr>
            <w:r w:rsidRPr="00FF2490">
              <w:rPr>
                <w:rFonts w:ascii="Arial" w:hAnsi="Arial" w:cs="Arial"/>
                <w:b/>
                <w:sz w:val="18"/>
                <w:szCs w:val="18"/>
              </w:rPr>
              <w:t>Comments</w:t>
            </w:r>
            <w:r>
              <w:rPr>
                <w:rFonts w:ascii="Arial" w:hAnsi="Arial" w:cs="Arial"/>
                <w:sz w:val="18"/>
                <w:szCs w:val="18"/>
              </w:rPr>
              <w:t>:…………………………………………………………………………………………………………………………………………………………………………………………………………………………………………………………………………………………………..………………………………………………………………………………………………………………………………………………………..</w:t>
            </w:r>
          </w:p>
          <w:p w14:paraId="11FB202E" w14:textId="77777777" w:rsidR="000532E7" w:rsidRDefault="000532E7" w:rsidP="000400A9">
            <w:pPr>
              <w:widowControl w:val="0"/>
              <w:tabs>
                <w:tab w:val="left" w:pos="920"/>
              </w:tabs>
              <w:autoSpaceDE w:val="0"/>
              <w:autoSpaceDN w:val="0"/>
              <w:adjustRightInd w:val="0"/>
              <w:spacing w:line="201" w:lineRule="exact"/>
              <w:ind w:left="100" w:right="-20"/>
            </w:pPr>
          </w:p>
          <w:p w14:paraId="6A0E3197" w14:textId="77777777" w:rsidR="000532E7" w:rsidRPr="00A62249" w:rsidRDefault="000532E7" w:rsidP="000400A9">
            <w:pPr>
              <w:widowControl w:val="0"/>
              <w:tabs>
                <w:tab w:val="left" w:pos="920"/>
              </w:tabs>
              <w:autoSpaceDE w:val="0"/>
              <w:autoSpaceDN w:val="0"/>
              <w:adjustRightInd w:val="0"/>
              <w:spacing w:line="201" w:lineRule="exact"/>
              <w:ind w:left="100" w:right="-20"/>
            </w:pPr>
          </w:p>
        </w:tc>
      </w:tr>
      <w:tr w:rsidR="000532E7" w:rsidRPr="00A62249" w14:paraId="59549226" w14:textId="77777777" w:rsidTr="00FF2490">
        <w:trPr>
          <w:trHeight w:hRule="exact" w:val="624"/>
        </w:trPr>
        <w:tc>
          <w:tcPr>
            <w:tcW w:w="4360" w:type="dxa"/>
            <w:tcBorders>
              <w:top w:val="single" w:sz="4" w:space="0" w:color="000000"/>
              <w:left w:val="single" w:sz="4" w:space="0" w:color="000000"/>
              <w:bottom w:val="single" w:sz="4" w:space="0" w:color="000000"/>
              <w:right w:val="single" w:sz="4" w:space="0" w:color="000000"/>
            </w:tcBorders>
          </w:tcPr>
          <w:p w14:paraId="0E15B430" w14:textId="77777777" w:rsidR="000532E7" w:rsidRPr="00A62249" w:rsidRDefault="000532E7" w:rsidP="000532E7">
            <w:pPr>
              <w:widowControl w:val="0"/>
              <w:autoSpaceDE w:val="0"/>
              <w:autoSpaceDN w:val="0"/>
              <w:adjustRightInd w:val="0"/>
              <w:spacing w:before="59" w:line="206" w:lineRule="exact"/>
              <w:ind w:left="105" w:right="229"/>
              <w:rPr>
                <w:rFonts w:ascii="Arial" w:hAnsi="Arial" w:cs="Arial"/>
                <w:spacing w:val="1"/>
                <w:sz w:val="18"/>
                <w:szCs w:val="18"/>
              </w:rPr>
            </w:pPr>
            <w:r>
              <w:rPr>
                <w:rFonts w:ascii="Arial" w:hAnsi="Arial" w:cs="Arial"/>
                <w:spacing w:val="1"/>
                <w:sz w:val="18"/>
                <w:szCs w:val="18"/>
              </w:rPr>
              <w:t>Approved by</w:t>
            </w:r>
            <w:r w:rsidRPr="00A62249">
              <w:rPr>
                <w:rFonts w:ascii="Arial" w:hAnsi="Arial" w:cs="Arial"/>
                <w:spacing w:val="1"/>
                <w:sz w:val="18"/>
                <w:szCs w:val="18"/>
              </w:rPr>
              <w:t xml:space="preserve"> Name:</w:t>
            </w:r>
          </w:p>
        </w:tc>
        <w:tc>
          <w:tcPr>
            <w:tcW w:w="3563" w:type="dxa"/>
            <w:tcBorders>
              <w:top w:val="single" w:sz="4" w:space="0" w:color="000000"/>
              <w:left w:val="single" w:sz="4" w:space="0" w:color="000000"/>
              <w:bottom w:val="single" w:sz="4" w:space="0" w:color="000000"/>
              <w:right w:val="single" w:sz="4" w:space="0" w:color="000000"/>
            </w:tcBorders>
          </w:tcPr>
          <w:p w14:paraId="71AE42B1" w14:textId="77777777" w:rsidR="000532E7" w:rsidRPr="00A62249" w:rsidRDefault="000532E7" w:rsidP="000532E7">
            <w:pPr>
              <w:widowControl w:val="0"/>
              <w:autoSpaceDE w:val="0"/>
              <w:autoSpaceDN w:val="0"/>
              <w:adjustRightInd w:val="0"/>
              <w:spacing w:before="59" w:line="206" w:lineRule="exact"/>
              <w:ind w:left="105" w:right="229"/>
              <w:rPr>
                <w:rFonts w:ascii="Arial" w:hAnsi="Arial" w:cs="Arial"/>
                <w:spacing w:val="1"/>
                <w:sz w:val="18"/>
                <w:szCs w:val="18"/>
              </w:rPr>
            </w:pPr>
            <w:r w:rsidRPr="00A62249">
              <w:rPr>
                <w:rFonts w:ascii="Arial" w:hAnsi="Arial" w:cs="Arial"/>
                <w:spacing w:val="1"/>
                <w:sz w:val="18"/>
                <w:szCs w:val="18"/>
              </w:rPr>
              <w:t>Signature:</w:t>
            </w:r>
          </w:p>
        </w:tc>
        <w:tc>
          <w:tcPr>
            <w:tcW w:w="2850" w:type="dxa"/>
            <w:tcBorders>
              <w:top w:val="single" w:sz="4" w:space="0" w:color="000000"/>
              <w:left w:val="single" w:sz="4" w:space="0" w:color="000000"/>
              <w:bottom w:val="single" w:sz="4" w:space="0" w:color="000000"/>
              <w:right w:val="single" w:sz="4" w:space="0" w:color="000000"/>
            </w:tcBorders>
            <w:vAlign w:val="center"/>
          </w:tcPr>
          <w:p w14:paraId="4541756A" w14:textId="77777777" w:rsidR="000532E7" w:rsidRPr="00A62249" w:rsidRDefault="000532E7" w:rsidP="000532E7">
            <w:pPr>
              <w:widowControl w:val="0"/>
              <w:tabs>
                <w:tab w:val="left" w:pos="1080"/>
                <w:tab w:val="left" w:pos="1620"/>
                <w:tab w:val="left" w:pos="2080"/>
              </w:tabs>
              <w:autoSpaceDE w:val="0"/>
              <w:autoSpaceDN w:val="0"/>
              <w:adjustRightInd w:val="0"/>
              <w:spacing w:line="200" w:lineRule="exact"/>
              <w:ind w:left="100" w:right="-20"/>
              <w:rPr>
                <w:rFonts w:ascii="Arial" w:hAnsi="Arial" w:cs="Arial"/>
                <w:sz w:val="18"/>
                <w:szCs w:val="18"/>
              </w:rPr>
            </w:pPr>
            <w:r w:rsidRPr="00A62249">
              <w:rPr>
                <w:rFonts w:ascii="Arial" w:hAnsi="Arial" w:cs="Arial"/>
                <w:spacing w:val="-2"/>
                <w:w w:val="101"/>
                <w:sz w:val="18"/>
                <w:szCs w:val="18"/>
              </w:rPr>
              <w:t>D</w:t>
            </w:r>
            <w:r w:rsidRPr="00A62249">
              <w:rPr>
                <w:rFonts w:ascii="Arial" w:hAnsi="Arial" w:cs="Arial"/>
                <w:spacing w:val="-1"/>
                <w:w w:val="101"/>
                <w:sz w:val="18"/>
                <w:szCs w:val="18"/>
              </w:rPr>
              <w:t>a</w:t>
            </w:r>
            <w:r w:rsidRPr="00A62249">
              <w:rPr>
                <w:rFonts w:ascii="Arial" w:hAnsi="Arial" w:cs="Arial"/>
                <w:spacing w:val="2"/>
                <w:w w:val="101"/>
                <w:sz w:val="18"/>
                <w:szCs w:val="18"/>
              </w:rPr>
              <w:t>t</w:t>
            </w:r>
            <w:r w:rsidRPr="00A62249">
              <w:rPr>
                <w:rFonts w:ascii="Arial" w:hAnsi="Arial" w:cs="Arial"/>
                <w:spacing w:val="-5"/>
                <w:w w:val="101"/>
                <w:sz w:val="18"/>
                <w:szCs w:val="18"/>
              </w:rPr>
              <w:t>e</w:t>
            </w:r>
            <w:r w:rsidRPr="00A62249">
              <w:rPr>
                <w:rFonts w:ascii="Arial" w:hAnsi="Arial" w:cs="Arial"/>
                <w:w w:val="101"/>
                <w:sz w:val="18"/>
                <w:szCs w:val="18"/>
              </w:rPr>
              <w:t>:</w:t>
            </w:r>
            <w:r w:rsidRPr="00A62249">
              <w:rPr>
                <w:rFonts w:ascii="Arial" w:hAnsi="Arial" w:cs="Arial"/>
                <w:spacing w:val="4"/>
                <w:sz w:val="18"/>
                <w:szCs w:val="18"/>
              </w:rPr>
              <w:t xml:space="preserve"> </w:t>
            </w:r>
            <w:r w:rsidRPr="00A62249">
              <w:rPr>
                <w:rFonts w:ascii="Arial" w:hAnsi="Arial" w:cs="Arial"/>
                <w:w w:val="101"/>
                <w:sz w:val="18"/>
                <w:szCs w:val="18"/>
                <w:u w:val="single"/>
              </w:rPr>
              <w:t xml:space="preserve"> </w:t>
            </w:r>
            <w:r w:rsidRPr="00A62249">
              <w:rPr>
                <w:rFonts w:ascii="Arial" w:hAnsi="Arial" w:cs="Arial"/>
                <w:sz w:val="18"/>
                <w:szCs w:val="18"/>
                <w:u w:val="single"/>
              </w:rPr>
              <w:tab/>
            </w:r>
            <w:r w:rsidRPr="00A62249">
              <w:rPr>
                <w:rFonts w:ascii="Arial" w:hAnsi="Arial" w:cs="Arial"/>
                <w:spacing w:val="2"/>
                <w:w w:val="101"/>
                <w:sz w:val="18"/>
                <w:szCs w:val="18"/>
              </w:rPr>
              <w:t>/</w:t>
            </w:r>
            <w:r w:rsidRPr="00A62249">
              <w:rPr>
                <w:rFonts w:ascii="Arial" w:hAnsi="Arial" w:cs="Arial"/>
                <w:w w:val="101"/>
                <w:sz w:val="18"/>
                <w:szCs w:val="18"/>
                <w:u w:val="single"/>
              </w:rPr>
              <w:t xml:space="preserve"> </w:t>
            </w:r>
            <w:r w:rsidRPr="00A62249">
              <w:rPr>
                <w:rFonts w:ascii="Arial" w:hAnsi="Arial" w:cs="Arial"/>
                <w:sz w:val="18"/>
                <w:szCs w:val="18"/>
                <w:u w:val="single"/>
              </w:rPr>
              <w:tab/>
            </w:r>
            <w:r w:rsidRPr="00A62249">
              <w:rPr>
                <w:rFonts w:ascii="Arial" w:hAnsi="Arial" w:cs="Arial"/>
                <w:w w:val="101"/>
                <w:sz w:val="18"/>
                <w:szCs w:val="18"/>
                <w:u w:val="single"/>
              </w:rPr>
              <w:t xml:space="preserve">/ </w:t>
            </w:r>
            <w:r w:rsidRPr="00A62249">
              <w:rPr>
                <w:rFonts w:ascii="Arial" w:hAnsi="Arial" w:cs="Arial"/>
                <w:sz w:val="18"/>
                <w:szCs w:val="18"/>
                <w:u w:val="single"/>
              </w:rPr>
              <w:tab/>
            </w:r>
          </w:p>
          <w:p w14:paraId="7B4239BF" w14:textId="77777777" w:rsidR="000532E7" w:rsidRPr="00A62249" w:rsidRDefault="000532E7" w:rsidP="000532E7">
            <w:pPr>
              <w:widowControl w:val="0"/>
              <w:autoSpaceDE w:val="0"/>
              <w:autoSpaceDN w:val="0"/>
              <w:adjustRightInd w:val="0"/>
              <w:spacing w:before="9" w:line="110" w:lineRule="exact"/>
              <w:rPr>
                <w:sz w:val="11"/>
                <w:szCs w:val="11"/>
              </w:rPr>
            </w:pPr>
          </w:p>
          <w:p w14:paraId="36AE5736" w14:textId="77777777" w:rsidR="000532E7" w:rsidRPr="00A62249" w:rsidRDefault="000532E7" w:rsidP="000532E7">
            <w:pPr>
              <w:widowControl w:val="0"/>
              <w:tabs>
                <w:tab w:val="left" w:pos="1080"/>
                <w:tab w:val="left" w:pos="1620"/>
                <w:tab w:val="left" w:pos="2080"/>
              </w:tabs>
              <w:autoSpaceDE w:val="0"/>
              <w:autoSpaceDN w:val="0"/>
              <w:adjustRightInd w:val="0"/>
              <w:spacing w:line="200" w:lineRule="exact"/>
              <w:ind w:left="100" w:right="-20"/>
              <w:rPr>
                <w:rFonts w:ascii="Arial" w:hAnsi="Arial" w:cs="Arial"/>
                <w:spacing w:val="-2"/>
                <w:w w:val="101"/>
                <w:sz w:val="18"/>
                <w:szCs w:val="18"/>
              </w:rPr>
            </w:pPr>
            <w:r w:rsidRPr="00A62249">
              <w:rPr>
                <w:rFonts w:ascii="Arial" w:hAnsi="Arial" w:cs="Arial"/>
                <w:spacing w:val="-1"/>
                <w:sz w:val="18"/>
                <w:szCs w:val="18"/>
              </w:rPr>
              <w:t>T</w:t>
            </w:r>
            <w:r w:rsidRPr="00A62249">
              <w:rPr>
                <w:rFonts w:ascii="Arial" w:hAnsi="Arial" w:cs="Arial"/>
                <w:spacing w:val="-2"/>
                <w:sz w:val="18"/>
                <w:szCs w:val="18"/>
              </w:rPr>
              <w:t>i</w:t>
            </w:r>
            <w:r w:rsidRPr="00A62249">
              <w:rPr>
                <w:rFonts w:ascii="Arial" w:hAnsi="Arial" w:cs="Arial"/>
                <w:spacing w:val="6"/>
                <w:sz w:val="18"/>
                <w:szCs w:val="18"/>
              </w:rPr>
              <w:t>m</w:t>
            </w:r>
            <w:r w:rsidRPr="00A62249">
              <w:rPr>
                <w:rFonts w:ascii="Arial" w:hAnsi="Arial" w:cs="Arial"/>
                <w:spacing w:val="-5"/>
                <w:sz w:val="18"/>
                <w:szCs w:val="18"/>
              </w:rPr>
              <w:t>e</w:t>
            </w:r>
            <w:r w:rsidRPr="00A62249">
              <w:rPr>
                <w:rFonts w:ascii="Arial" w:hAnsi="Arial" w:cs="Arial"/>
                <w:sz w:val="18"/>
                <w:szCs w:val="18"/>
              </w:rPr>
              <w:t>:</w:t>
            </w:r>
            <w:r w:rsidRPr="00A62249">
              <w:rPr>
                <w:rFonts w:ascii="Arial" w:hAnsi="Arial" w:cs="Arial"/>
                <w:spacing w:val="2"/>
                <w:sz w:val="18"/>
                <w:szCs w:val="18"/>
              </w:rPr>
              <w:t xml:space="preserve"> </w:t>
            </w:r>
            <w:r w:rsidRPr="00A62249">
              <w:rPr>
                <w:rFonts w:ascii="Arial" w:hAnsi="Arial" w:cs="Arial"/>
                <w:spacing w:val="3"/>
                <w:sz w:val="18"/>
                <w:szCs w:val="18"/>
                <w:u w:val="single"/>
              </w:rPr>
              <w:t xml:space="preserve"> </w:t>
            </w:r>
            <w:r w:rsidRPr="00A62249">
              <w:rPr>
                <w:rFonts w:ascii="Arial" w:hAnsi="Arial" w:cs="Arial"/>
                <w:sz w:val="18"/>
                <w:szCs w:val="18"/>
                <w:u w:val="single"/>
              </w:rPr>
              <w:tab/>
              <w:t>_________</w:t>
            </w:r>
            <w:r w:rsidRPr="00A62249">
              <w:rPr>
                <w:rFonts w:ascii="Arial" w:hAnsi="Arial" w:cs="Arial"/>
                <w:spacing w:val="-1"/>
                <w:w w:val="101"/>
                <w:sz w:val="18"/>
                <w:szCs w:val="18"/>
              </w:rPr>
              <w:t>ho</w:t>
            </w:r>
            <w:r w:rsidRPr="00A62249">
              <w:rPr>
                <w:rFonts w:ascii="Arial" w:hAnsi="Arial" w:cs="Arial"/>
                <w:spacing w:val="-5"/>
                <w:w w:val="101"/>
                <w:sz w:val="18"/>
                <w:szCs w:val="18"/>
              </w:rPr>
              <w:t>u</w:t>
            </w:r>
            <w:r w:rsidRPr="00A62249">
              <w:rPr>
                <w:rFonts w:ascii="Arial" w:hAnsi="Arial" w:cs="Arial"/>
                <w:spacing w:val="1"/>
                <w:w w:val="101"/>
                <w:sz w:val="18"/>
                <w:szCs w:val="18"/>
              </w:rPr>
              <w:t>r</w:t>
            </w:r>
            <w:r w:rsidRPr="00A62249">
              <w:rPr>
                <w:rFonts w:ascii="Arial" w:hAnsi="Arial" w:cs="Arial"/>
                <w:w w:val="101"/>
                <w:sz w:val="18"/>
                <w:szCs w:val="18"/>
              </w:rPr>
              <w:t>s</w:t>
            </w:r>
          </w:p>
        </w:tc>
      </w:tr>
      <w:tr w:rsidR="000532E7" w:rsidRPr="00A62249" w14:paraId="361BA56E" w14:textId="77777777" w:rsidTr="00FF2490">
        <w:trPr>
          <w:trHeight w:hRule="exact" w:val="468"/>
        </w:trPr>
        <w:tc>
          <w:tcPr>
            <w:tcW w:w="10773" w:type="dxa"/>
            <w:gridSpan w:val="3"/>
            <w:tcBorders>
              <w:top w:val="single" w:sz="4" w:space="0" w:color="000000"/>
              <w:left w:val="single" w:sz="4" w:space="0" w:color="000000"/>
              <w:bottom w:val="single" w:sz="4" w:space="0" w:color="000000"/>
              <w:right w:val="single" w:sz="4" w:space="0" w:color="000000"/>
            </w:tcBorders>
            <w:vAlign w:val="center"/>
          </w:tcPr>
          <w:p w14:paraId="1C77AC59" w14:textId="77777777" w:rsidR="000532E7" w:rsidRPr="001510EA" w:rsidRDefault="001510EA" w:rsidP="00FF2490">
            <w:pPr>
              <w:widowControl w:val="0"/>
              <w:tabs>
                <w:tab w:val="left" w:pos="1080"/>
                <w:tab w:val="left" w:pos="1620"/>
                <w:tab w:val="left" w:pos="2080"/>
              </w:tabs>
              <w:autoSpaceDE w:val="0"/>
              <w:autoSpaceDN w:val="0"/>
              <w:adjustRightInd w:val="0"/>
              <w:spacing w:line="200" w:lineRule="exact"/>
              <w:ind w:left="100" w:right="-20"/>
              <w:jc w:val="center"/>
              <w:rPr>
                <w:rFonts w:ascii="Arial" w:hAnsi="Arial" w:cs="Arial"/>
                <w:spacing w:val="-2"/>
                <w:w w:val="101"/>
                <w:sz w:val="18"/>
                <w:szCs w:val="18"/>
              </w:rPr>
            </w:pPr>
            <w:r w:rsidRPr="00FF2490">
              <w:rPr>
                <w:rFonts w:ascii="Arial" w:hAnsi="Arial" w:cs="Arial"/>
                <w:b/>
                <w:sz w:val="20"/>
                <w:szCs w:val="20"/>
              </w:rPr>
              <w:t>SEND APPROVED COPY TO VTS TOWNSVILLE AND APPLICANT</w:t>
            </w:r>
          </w:p>
        </w:tc>
      </w:tr>
    </w:tbl>
    <w:p w14:paraId="5DA6314B" w14:textId="0997489D" w:rsidR="00DB3373" w:rsidRDefault="00DB3373" w:rsidP="001D02E6">
      <w:pPr>
        <w:jc w:val="both"/>
        <w:rPr>
          <w:rFonts w:ascii="Arial" w:hAnsi="Arial" w:cs="Arial"/>
          <w:b/>
          <w:sz w:val="16"/>
          <w:szCs w:val="16"/>
        </w:rPr>
      </w:pPr>
    </w:p>
    <w:p w14:paraId="0BC96450" w14:textId="481A0A28" w:rsidR="00080614" w:rsidRDefault="00080614" w:rsidP="001D02E6">
      <w:pPr>
        <w:jc w:val="both"/>
        <w:rPr>
          <w:rFonts w:ascii="Arial" w:hAnsi="Arial" w:cs="Arial"/>
          <w:b/>
          <w:sz w:val="16"/>
          <w:szCs w:val="16"/>
        </w:rPr>
      </w:pPr>
    </w:p>
    <w:p w14:paraId="2A048A1B" w14:textId="278A7CC9" w:rsidR="00080614" w:rsidRDefault="00080614" w:rsidP="001D02E6">
      <w:pPr>
        <w:jc w:val="both"/>
        <w:rPr>
          <w:rFonts w:ascii="Arial" w:hAnsi="Arial" w:cs="Arial"/>
          <w:b/>
          <w:sz w:val="16"/>
          <w:szCs w:val="16"/>
        </w:rPr>
      </w:pPr>
      <w:r w:rsidRPr="00080614">
        <w:rPr>
          <w:rFonts w:ascii="Arial" w:hAnsi="Arial" w:cs="Arial"/>
          <w:b/>
          <w:noProof/>
          <w:sz w:val="16"/>
          <w:szCs w:val="16"/>
        </w:rPr>
        <w:lastRenderedPageBreak/>
        <w:drawing>
          <wp:inline distT="0" distB="0" distL="0" distR="0" wp14:anchorId="276D620D" wp14:editId="2A5763B7">
            <wp:extent cx="6573167" cy="8421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73167" cy="8421275"/>
                    </a:xfrm>
                    <a:prstGeom prst="rect">
                      <a:avLst/>
                    </a:prstGeom>
                  </pic:spPr>
                </pic:pic>
              </a:graphicData>
            </a:graphic>
          </wp:inline>
        </w:drawing>
      </w:r>
    </w:p>
    <w:p w14:paraId="06E1F9ED" w14:textId="263D9BFB" w:rsidR="0052018A" w:rsidRDefault="0052018A" w:rsidP="001D02E6">
      <w:pPr>
        <w:jc w:val="both"/>
        <w:rPr>
          <w:rFonts w:ascii="Arial" w:hAnsi="Arial" w:cs="Arial"/>
          <w:b/>
          <w:sz w:val="16"/>
          <w:szCs w:val="16"/>
        </w:rPr>
      </w:pPr>
    </w:p>
    <w:p w14:paraId="2495A1B9" w14:textId="7A84588D" w:rsidR="0052018A" w:rsidRDefault="0052018A" w:rsidP="001D02E6">
      <w:pPr>
        <w:jc w:val="both"/>
        <w:rPr>
          <w:rFonts w:ascii="Arial" w:hAnsi="Arial" w:cs="Arial"/>
          <w:b/>
          <w:sz w:val="16"/>
          <w:szCs w:val="16"/>
        </w:rPr>
      </w:pPr>
      <w:r w:rsidRPr="0052018A">
        <w:rPr>
          <w:rFonts w:ascii="Arial" w:hAnsi="Arial" w:cs="Arial"/>
          <w:b/>
          <w:noProof/>
          <w:sz w:val="16"/>
          <w:szCs w:val="16"/>
        </w:rPr>
        <w:lastRenderedPageBreak/>
        <w:drawing>
          <wp:inline distT="0" distB="0" distL="0" distR="0" wp14:anchorId="4246098A" wp14:editId="13E8D7C4">
            <wp:extent cx="6649378" cy="42677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9378" cy="4267796"/>
                    </a:xfrm>
                    <a:prstGeom prst="rect">
                      <a:avLst/>
                    </a:prstGeom>
                  </pic:spPr>
                </pic:pic>
              </a:graphicData>
            </a:graphic>
          </wp:inline>
        </w:drawing>
      </w:r>
    </w:p>
    <w:sectPr w:rsidR="0052018A" w:rsidSect="00FF2490">
      <w:footerReference w:type="default" r:id="rId13"/>
      <w:pgSz w:w="11906" w:h="16838"/>
      <w:pgMar w:top="426" w:right="566" w:bottom="993" w:left="709" w:header="708"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E48C" w14:textId="77777777" w:rsidR="00D74B0B" w:rsidRDefault="00D74B0B" w:rsidP="00B20D30">
      <w:r>
        <w:separator/>
      </w:r>
    </w:p>
  </w:endnote>
  <w:endnote w:type="continuationSeparator" w:id="0">
    <w:p w14:paraId="0994B3E3" w14:textId="77777777" w:rsidR="00D74B0B" w:rsidRDefault="00D74B0B" w:rsidP="00B2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8"/>
      <w:gridCol w:w="1440"/>
      <w:gridCol w:w="1440"/>
      <w:gridCol w:w="1260"/>
      <w:gridCol w:w="540"/>
      <w:gridCol w:w="360"/>
      <w:gridCol w:w="680"/>
    </w:tblGrid>
    <w:tr w:rsidR="00A91668" w:rsidRPr="00C978D7" w14:paraId="606E4D1D" w14:textId="77777777" w:rsidTr="00EE0FE4">
      <w:tc>
        <w:tcPr>
          <w:tcW w:w="2808" w:type="dxa"/>
          <w:tcBorders>
            <w:top w:val="single" w:sz="4" w:space="0" w:color="auto"/>
            <w:bottom w:val="single" w:sz="4" w:space="0" w:color="auto"/>
            <w:right w:val="single" w:sz="4" w:space="0" w:color="auto"/>
          </w:tcBorders>
          <w:vAlign w:val="center"/>
        </w:tcPr>
        <w:p w14:paraId="1C0DCC79" w14:textId="77777777" w:rsidR="00A91668" w:rsidRPr="00C978D7" w:rsidRDefault="00A91668" w:rsidP="000400A9">
          <w:pPr>
            <w:autoSpaceDE w:val="0"/>
            <w:autoSpaceDN w:val="0"/>
            <w:adjustRightInd w:val="0"/>
            <w:rPr>
              <w:rFonts w:ascii="Arial" w:hAnsi="Arial" w:cs="Arial"/>
              <w:sz w:val="16"/>
              <w:szCs w:val="16"/>
            </w:rPr>
          </w:pPr>
          <w:r w:rsidRPr="00C978D7">
            <w:rPr>
              <w:rFonts w:ascii="Arial" w:hAnsi="Arial" w:cs="Arial"/>
              <w:sz w:val="16"/>
              <w:szCs w:val="16"/>
            </w:rPr>
            <w:t>©  Port of Townsville Limited</w:t>
          </w:r>
        </w:p>
        <w:p w14:paraId="586A0031" w14:textId="77777777" w:rsidR="00A91668" w:rsidRPr="00C978D7" w:rsidRDefault="00A91668" w:rsidP="000400A9">
          <w:pPr>
            <w:rPr>
              <w:rFonts w:ascii="Arial" w:hAnsi="Arial" w:cs="Arial"/>
            </w:rPr>
          </w:pPr>
          <w:r w:rsidRPr="00C978D7">
            <w:rPr>
              <w:rFonts w:ascii="Arial" w:hAnsi="Arial" w:cs="Arial"/>
              <w:sz w:val="16"/>
              <w:szCs w:val="16"/>
            </w:rPr>
            <w:t xml:space="preserve">     A.C.N  130 077 673</w:t>
          </w:r>
        </w:p>
      </w:tc>
      <w:tc>
        <w:tcPr>
          <w:tcW w:w="1440" w:type="dxa"/>
          <w:tcBorders>
            <w:top w:val="single" w:sz="4" w:space="0" w:color="auto"/>
            <w:left w:val="single" w:sz="4" w:space="0" w:color="auto"/>
            <w:bottom w:val="single" w:sz="4" w:space="0" w:color="auto"/>
            <w:right w:val="single" w:sz="4" w:space="0" w:color="auto"/>
          </w:tcBorders>
          <w:vAlign w:val="center"/>
        </w:tcPr>
        <w:p w14:paraId="75964784" w14:textId="77777777" w:rsidR="00A91668" w:rsidRPr="00C978D7" w:rsidRDefault="00A91668" w:rsidP="000400A9">
          <w:pPr>
            <w:rPr>
              <w:rFonts w:ascii="Arial" w:hAnsi="Arial" w:cs="Arial"/>
              <w:sz w:val="16"/>
              <w:szCs w:val="16"/>
            </w:rPr>
          </w:pPr>
          <w:r w:rsidRPr="00C978D7">
            <w:rPr>
              <w:rFonts w:ascii="Arial" w:hAnsi="Arial" w:cs="Arial"/>
              <w:sz w:val="16"/>
              <w:szCs w:val="16"/>
            </w:rPr>
            <w:t xml:space="preserve">Document Type </w:t>
          </w:r>
        </w:p>
      </w:tc>
      <w:tc>
        <w:tcPr>
          <w:tcW w:w="1440" w:type="dxa"/>
          <w:tcBorders>
            <w:top w:val="single" w:sz="4" w:space="0" w:color="auto"/>
            <w:left w:val="single" w:sz="4" w:space="0" w:color="auto"/>
            <w:bottom w:val="single" w:sz="4" w:space="0" w:color="auto"/>
            <w:right w:val="single" w:sz="4" w:space="0" w:color="auto"/>
          </w:tcBorders>
          <w:vAlign w:val="center"/>
        </w:tcPr>
        <w:p w14:paraId="21428C7D" w14:textId="77777777" w:rsidR="00A91668" w:rsidRPr="00C978D7" w:rsidRDefault="00A91668" w:rsidP="000400A9">
          <w:pPr>
            <w:rPr>
              <w:rFonts w:ascii="Arial" w:hAnsi="Arial" w:cs="Arial"/>
              <w:sz w:val="16"/>
              <w:szCs w:val="16"/>
            </w:rPr>
          </w:pPr>
          <w:r w:rsidRPr="00C978D7">
            <w:rPr>
              <w:rFonts w:ascii="Arial" w:hAnsi="Arial" w:cs="Arial"/>
              <w:sz w:val="16"/>
              <w:szCs w:val="16"/>
            </w:rPr>
            <w:t>Form/Template</w:t>
          </w:r>
        </w:p>
      </w:tc>
      <w:tc>
        <w:tcPr>
          <w:tcW w:w="1260" w:type="dxa"/>
          <w:tcBorders>
            <w:top w:val="single" w:sz="4" w:space="0" w:color="auto"/>
            <w:left w:val="single" w:sz="4" w:space="0" w:color="auto"/>
            <w:bottom w:val="single" w:sz="4" w:space="0" w:color="auto"/>
            <w:right w:val="single" w:sz="4" w:space="0" w:color="auto"/>
          </w:tcBorders>
          <w:vAlign w:val="center"/>
        </w:tcPr>
        <w:p w14:paraId="111462DE" w14:textId="77777777" w:rsidR="00A91668" w:rsidRPr="00C978D7" w:rsidRDefault="00A91668" w:rsidP="000400A9">
          <w:pPr>
            <w:rPr>
              <w:rFonts w:ascii="Arial" w:hAnsi="Arial" w:cs="Arial"/>
              <w:sz w:val="16"/>
              <w:szCs w:val="16"/>
            </w:rPr>
          </w:pPr>
          <w:r w:rsidRPr="00C978D7">
            <w:rPr>
              <w:rFonts w:ascii="Arial" w:hAnsi="Arial" w:cs="Arial"/>
              <w:sz w:val="16"/>
              <w:szCs w:val="16"/>
            </w:rPr>
            <w:t>Document No.</w:t>
          </w:r>
        </w:p>
      </w:tc>
      <w:tc>
        <w:tcPr>
          <w:tcW w:w="1580" w:type="dxa"/>
          <w:gridSpan w:val="3"/>
          <w:tcBorders>
            <w:top w:val="single" w:sz="4" w:space="0" w:color="auto"/>
            <w:left w:val="single" w:sz="4" w:space="0" w:color="auto"/>
            <w:bottom w:val="single" w:sz="4" w:space="0" w:color="auto"/>
            <w:right w:val="single" w:sz="4" w:space="0" w:color="auto"/>
          </w:tcBorders>
          <w:vAlign w:val="center"/>
        </w:tcPr>
        <w:p w14:paraId="56218EC0" w14:textId="77777777" w:rsidR="00A91668" w:rsidRPr="00C978D7" w:rsidRDefault="00795879" w:rsidP="000400A9">
          <w:pPr>
            <w:rPr>
              <w:rFonts w:ascii="Arial" w:hAnsi="Arial" w:cs="Arial"/>
              <w:sz w:val="16"/>
              <w:szCs w:val="16"/>
            </w:rPr>
          </w:pPr>
          <w:r>
            <w:rPr>
              <w:rFonts w:ascii="Arial" w:hAnsi="Arial" w:cs="Arial"/>
              <w:sz w:val="16"/>
              <w:szCs w:val="16"/>
            </w:rPr>
            <w:t>POT 1455</w:t>
          </w:r>
        </w:p>
      </w:tc>
    </w:tr>
    <w:tr w:rsidR="00A91668" w:rsidRPr="00C978D7" w14:paraId="798610D7" w14:textId="77777777" w:rsidTr="00EE0FE4">
      <w:tc>
        <w:tcPr>
          <w:tcW w:w="5688" w:type="dxa"/>
          <w:gridSpan w:val="3"/>
          <w:vMerge w:val="restart"/>
          <w:tcBorders>
            <w:top w:val="single" w:sz="4" w:space="0" w:color="auto"/>
            <w:right w:val="single" w:sz="4" w:space="0" w:color="auto"/>
          </w:tcBorders>
          <w:vAlign w:val="center"/>
        </w:tcPr>
        <w:p w14:paraId="02914AEC" w14:textId="77777777" w:rsidR="00A91668" w:rsidRPr="00C978D7" w:rsidRDefault="00A91668" w:rsidP="000400A9">
          <w:pPr>
            <w:rPr>
              <w:rFonts w:ascii="Arial" w:hAnsi="Arial" w:cs="Arial"/>
            </w:rPr>
          </w:pPr>
          <w:r w:rsidRPr="00C978D7">
            <w:rPr>
              <w:rFonts w:ascii="Arial" w:hAnsi="Arial" w:cs="Arial"/>
              <w:sz w:val="16"/>
              <w:szCs w:val="16"/>
            </w:rPr>
            <w:t xml:space="preserve">Only electronic copy on server is controlled. To ensure paper copy is current, check revision number against entry in </w:t>
          </w:r>
          <w:smartTag w:uri="urn:schemas-microsoft-com:office:smarttags" w:element="PersonName">
            <w:r w:rsidRPr="00C978D7">
              <w:rPr>
                <w:rFonts w:ascii="Arial" w:hAnsi="Arial" w:cs="Arial"/>
                <w:sz w:val="16"/>
                <w:szCs w:val="16"/>
              </w:rPr>
              <w:t>Qudos</w:t>
            </w:r>
          </w:smartTag>
          <w:r w:rsidRPr="00C978D7">
            <w:rPr>
              <w:rFonts w:ascii="Arial" w:hAnsi="Arial" w:cs="Arial"/>
              <w:sz w:val="16"/>
              <w:szCs w:val="16"/>
            </w:rPr>
            <w:t xml:space="preserve"> - Master Document List</w:t>
          </w:r>
        </w:p>
      </w:tc>
      <w:tc>
        <w:tcPr>
          <w:tcW w:w="1260" w:type="dxa"/>
          <w:tcBorders>
            <w:top w:val="single" w:sz="4" w:space="0" w:color="auto"/>
            <w:left w:val="single" w:sz="4" w:space="0" w:color="auto"/>
            <w:bottom w:val="single" w:sz="4" w:space="0" w:color="auto"/>
            <w:right w:val="single" w:sz="4" w:space="0" w:color="auto"/>
          </w:tcBorders>
          <w:vAlign w:val="center"/>
        </w:tcPr>
        <w:p w14:paraId="1AF3FD1A" w14:textId="77777777" w:rsidR="00A91668" w:rsidRPr="00C978D7" w:rsidRDefault="00A91668" w:rsidP="000400A9">
          <w:pPr>
            <w:rPr>
              <w:rFonts w:ascii="Arial" w:hAnsi="Arial" w:cs="Arial"/>
              <w:sz w:val="16"/>
              <w:szCs w:val="16"/>
            </w:rPr>
          </w:pPr>
          <w:r w:rsidRPr="00C978D7">
            <w:rPr>
              <w:rFonts w:ascii="Arial" w:hAnsi="Arial" w:cs="Arial"/>
              <w:sz w:val="16"/>
              <w:szCs w:val="16"/>
            </w:rPr>
            <w:t>Revision</w:t>
          </w:r>
        </w:p>
      </w:tc>
      <w:tc>
        <w:tcPr>
          <w:tcW w:w="1580" w:type="dxa"/>
          <w:gridSpan w:val="3"/>
          <w:tcBorders>
            <w:top w:val="single" w:sz="4" w:space="0" w:color="auto"/>
            <w:left w:val="single" w:sz="4" w:space="0" w:color="auto"/>
            <w:bottom w:val="single" w:sz="4" w:space="0" w:color="auto"/>
            <w:right w:val="single" w:sz="4" w:space="0" w:color="auto"/>
          </w:tcBorders>
          <w:vAlign w:val="center"/>
        </w:tcPr>
        <w:p w14:paraId="1D419F39" w14:textId="6CC33498" w:rsidR="00A91668" w:rsidRPr="00C978D7" w:rsidRDefault="00F747CD" w:rsidP="000400A9">
          <w:pPr>
            <w:rPr>
              <w:rFonts w:ascii="Arial" w:hAnsi="Arial" w:cs="Arial"/>
              <w:sz w:val="16"/>
              <w:szCs w:val="16"/>
            </w:rPr>
          </w:pPr>
          <w:r>
            <w:rPr>
              <w:rFonts w:ascii="Arial" w:hAnsi="Arial" w:cs="Arial"/>
              <w:sz w:val="16"/>
              <w:szCs w:val="16"/>
            </w:rPr>
            <w:t>4</w:t>
          </w:r>
        </w:p>
      </w:tc>
    </w:tr>
    <w:tr w:rsidR="00A91668" w:rsidRPr="00C978D7" w14:paraId="3E2B6D15" w14:textId="77777777" w:rsidTr="00EE0FE4">
      <w:tc>
        <w:tcPr>
          <w:tcW w:w="5688" w:type="dxa"/>
          <w:gridSpan w:val="3"/>
          <w:vMerge/>
          <w:tcBorders>
            <w:right w:val="single" w:sz="4" w:space="0" w:color="auto"/>
          </w:tcBorders>
        </w:tcPr>
        <w:p w14:paraId="2740FEB8" w14:textId="77777777" w:rsidR="00A91668" w:rsidRPr="00C978D7" w:rsidRDefault="00A91668" w:rsidP="000400A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378A101" w14:textId="77777777" w:rsidR="00A91668" w:rsidRPr="00C978D7" w:rsidRDefault="00A91668" w:rsidP="000400A9">
          <w:pPr>
            <w:rPr>
              <w:rFonts w:ascii="Arial" w:hAnsi="Arial" w:cs="Arial"/>
              <w:sz w:val="16"/>
              <w:szCs w:val="16"/>
            </w:rPr>
          </w:pPr>
          <w:r w:rsidRPr="00C978D7">
            <w:rPr>
              <w:rFonts w:ascii="Arial" w:hAnsi="Arial" w:cs="Arial"/>
              <w:sz w:val="16"/>
              <w:szCs w:val="16"/>
            </w:rPr>
            <w:t>Date</w:t>
          </w:r>
        </w:p>
      </w:tc>
      <w:tc>
        <w:tcPr>
          <w:tcW w:w="1580" w:type="dxa"/>
          <w:gridSpan w:val="3"/>
          <w:tcBorders>
            <w:top w:val="single" w:sz="4" w:space="0" w:color="auto"/>
            <w:left w:val="single" w:sz="4" w:space="0" w:color="auto"/>
            <w:bottom w:val="single" w:sz="4" w:space="0" w:color="auto"/>
            <w:right w:val="single" w:sz="4" w:space="0" w:color="auto"/>
          </w:tcBorders>
          <w:vAlign w:val="center"/>
        </w:tcPr>
        <w:p w14:paraId="45C553C4" w14:textId="582288A1" w:rsidR="00A91668" w:rsidRPr="00C978D7" w:rsidRDefault="00F747CD" w:rsidP="00C64BCA">
          <w:pPr>
            <w:rPr>
              <w:rFonts w:ascii="Arial" w:hAnsi="Arial" w:cs="Arial"/>
              <w:sz w:val="16"/>
              <w:szCs w:val="16"/>
            </w:rPr>
          </w:pPr>
          <w:r>
            <w:rPr>
              <w:rFonts w:ascii="Arial" w:hAnsi="Arial" w:cs="Arial"/>
              <w:sz w:val="16"/>
              <w:szCs w:val="16"/>
            </w:rPr>
            <w:t>1</w:t>
          </w:r>
          <w:r w:rsidR="00EF6145">
            <w:rPr>
              <w:rFonts w:ascii="Arial" w:hAnsi="Arial" w:cs="Arial"/>
              <w:sz w:val="16"/>
              <w:szCs w:val="16"/>
            </w:rPr>
            <w:t>/</w:t>
          </w:r>
          <w:r>
            <w:rPr>
              <w:rFonts w:ascii="Arial" w:hAnsi="Arial" w:cs="Arial"/>
              <w:sz w:val="16"/>
              <w:szCs w:val="16"/>
            </w:rPr>
            <w:t>12</w:t>
          </w:r>
          <w:r w:rsidR="00EF6145">
            <w:rPr>
              <w:rFonts w:ascii="Arial" w:hAnsi="Arial" w:cs="Arial"/>
              <w:sz w:val="16"/>
              <w:szCs w:val="16"/>
            </w:rPr>
            <w:t>/202</w:t>
          </w:r>
          <w:r>
            <w:rPr>
              <w:rFonts w:ascii="Arial" w:hAnsi="Arial" w:cs="Arial"/>
              <w:sz w:val="16"/>
              <w:szCs w:val="16"/>
            </w:rPr>
            <w:t>1</w:t>
          </w:r>
        </w:p>
      </w:tc>
    </w:tr>
    <w:tr w:rsidR="00A91668" w:rsidRPr="00C978D7" w14:paraId="2A76C7FA" w14:textId="77777777" w:rsidTr="00EE0FE4">
      <w:tc>
        <w:tcPr>
          <w:tcW w:w="5688" w:type="dxa"/>
          <w:gridSpan w:val="3"/>
          <w:vMerge/>
          <w:tcBorders>
            <w:right w:val="single" w:sz="4" w:space="0" w:color="auto"/>
          </w:tcBorders>
        </w:tcPr>
        <w:p w14:paraId="2304812B" w14:textId="77777777" w:rsidR="00A91668" w:rsidRPr="00C978D7" w:rsidRDefault="00A91668" w:rsidP="000400A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7EDC0D7C" w14:textId="77777777" w:rsidR="00A91668" w:rsidRPr="00C978D7" w:rsidRDefault="00A91668" w:rsidP="000400A9">
          <w:pPr>
            <w:rPr>
              <w:rFonts w:ascii="Arial" w:hAnsi="Arial" w:cs="Arial"/>
              <w:sz w:val="16"/>
              <w:szCs w:val="16"/>
            </w:rPr>
          </w:pPr>
          <w:r w:rsidRPr="00C978D7">
            <w:rPr>
              <w:rFonts w:ascii="Arial" w:hAnsi="Arial" w:cs="Arial"/>
              <w:sz w:val="16"/>
              <w:szCs w:val="16"/>
            </w:rPr>
            <w:t>Page</w:t>
          </w:r>
        </w:p>
      </w:tc>
      <w:tc>
        <w:tcPr>
          <w:tcW w:w="540" w:type="dxa"/>
          <w:tcBorders>
            <w:top w:val="single" w:sz="4" w:space="0" w:color="auto"/>
            <w:left w:val="single" w:sz="4" w:space="0" w:color="auto"/>
            <w:bottom w:val="single" w:sz="4" w:space="0" w:color="auto"/>
            <w:right w:val="nil"/>
          </w:tcBorders>
          <w:vAlign w:val="center"/>
        </w:tcPr>
        <w:p w14:paraId="5AFE3718" w14:textId="77777777" w:rsidR="00A91668" w:rsidRPr="00C978D7" w:rsidRDefault="00A91668" w:rsidP="000400A9">
          <w:pPr>
            <w:jc w:val="right"/>
            <w:rPr>
              <w:rFonts w:ascii="Arial" w:hAnsi="Arial" w:cs="Arial"/>
              <w:sz w:val="16"/>
              <w:szCs w:val="16"/>
            </w:rPr>
          </w:pPr>
          <w:r w:rsidRPr="00C978D7">
            <w:rPr>
              <w:rStyle w:val="PageNumber"/>
              <w:rFonts w:ascii="Arial" w:hAnsi="Arial" w:cs="Arial"/>
              <w:sz w:val="16"/>
              <w:szCs w:val="16"/>
            </w:rPr>
            <w:fldChar w:fldCharType="begin"/>
          </w:r>
          <w:r w:rsidRPr="00C978D7">
            <w:rPr>
              <w:rStyle w:val="PageNumber"/>
              <w:rFonts w:ascii="Arial" w:hAnsi="Arial" w:cs="Arial"/>
              <w:sz w:val="16"/>
              <w:szCs w:val="16"/>
            </w:rPr>
            <w:instrText xml:space="preserve"> PAGE </w:instrText>
          </w:r>
          <w:r w:rsidRPr="00C978D7">
            <w:rPr>
              <w:rStyle w:val="PageNumber"/>
              <w:rFonts w:ascii="Arial" w:hAnsi="Arial" w:cs="Arial"/>
              <w:sz w:val="16"/>
              <w:szCs w:val="16"/>
            </w:rPr>
            <w:fldChar w:fldCharType="separate"/>
          </w:r>
          <w:r w:rsidR="00795879">
            <w:rPr>
              <w:rStyle w:val="PageNumber"/>
              <w:rFonts w:ascii="Arial" w:hAnsi="Arial" w:cs="Arial"/>
              <w:noProof/>
              <w:sz w:val="16"/>
              <w:szCs w:val="16"/>
            </w:rPr>
            <w:t>1</w:t>
          </w:r>
          <w:r w:rsidRPr="00C978D7">
            <w:rPr>
              <w:rStyle w:val="PageNumber"/>
              <w:rFonts w:ascii="Arial" w:hAnsi="Arial" w:cs="Arial"/>
              <w:sz w:val="16"/>
              <w:szCs w:val="16"/>
            </w:rPr>
            <w:fldChar w:fldCharType="end"/>
          </w:r>
        </w:p>
      </w:tc>
      <w:tc>
        <w:tcPr>
          <w:tcW w:w="360" w:type="dxa"/>
          <w:tcBorders>
            <w:top w:val="single" w:sz="4" w:space="0" w:color="auto"/>
            <w:left w:val="nil"/>
            <w:bottom w:val="single" w:sz="4" w:space="0" w:color="auto"/>
            <w:right w:val="nil"/>
          </w:tcBorders>
          <w:vAlign w:val="center"/>
        </w:tcPr>
        <w:p w14:paraId="65948708" w14:textId="77777777" w:rsidR="00A91668" w:rsidRPr="00C978D7" w:rsidRDefault="00A91668" w:rsidP="000400A9">
          <w:pPr>
            <w:rPr>
              <w:rFonts w:ascii="Arial" w:hAnsi="Arial" w:cs="Arial"/>
              <w:sz w:val="16"/>
              <w:szCs w:val="16"/>
            </w:rPr>
          </w:pPr>
          <w:r w:rsidRPr="00C978D7">
            <w:rPr>
              <w:rFonts w:ascii="Arial" w:hAnsi="Arial" w:cs="Arial"/>
              <w:sz w:val="16"/>
              <w:szCs w:val="16"/>
            </w:rPr>
            <w:t>of</w:t>
          </w:r>
        </w:p>
      </w:tc>
      <w:tc>
        <w:tcPr>
          <w:tcW w:w="680" w:type="dxa"/>
          <w:tcBorders>
            <w:top w:val="single" w:sz="4" w:space="0" w:color="auto"/>
            <w:left w:val="nil"/>
            <w:bottom w:val="single" w:sz="4" w:space="0" w:color="auto"/>
            <w:right w:val="single" w:sz="4" w:space="0" w:color="auto"/>
          </w:tcBorders>
          <w:vAlign w:val="center"/>
        </w:tcPr>
        <w:p w14:paraId="0E0D2CA7" w14:textId="77777777" w:rsidR="00A91668" w:rsidRPr="00C978D7" w:rsidRDefault="00A91668" w:rsidP="000400A9">
          <w:pPr>
            <w:rPr>
              <w:rFonts w:ascii="Arial" w:hAnsi="Arial" w:cs="Arial"/>
              <w:sz w:val="16"/>
              <w:szCs w:val="16"/>
            </w:rPr>
          </w:pPr>
          <w:r w:rsidRPr="00C978D7">
            <w:rPr>
              <w:rStyle w:val="PageNumber"/>
              <w:rFonts w:ascii="Arial" w:hAnsi="Arial" w:cs="Arial"/>
              <w:sz w:val="16"/>
              <w:szCs w:val="16"/>
            </w:rPr>
            <w:fldChar w:fldCharType="begin"/>
          </w:r>
          <w:r w:rsidRPr="00C978D7">
            <w:rPr>
              <w:rStyle w:val="PageNumber"/>
              <w:rFonts w:ascii="Arial" w:hAnsi="Arial" w:cs="Arial"/>
              <w:sz w:val="16"/>
              <w:szCs w:val="16"/>
            </w:rPr>
            <w:instrText xml:space="preserve"> NUMPAGES </w:instrText>
          </w:r>
          <w:r w:rsidRPr="00C978D7">
            <w:rPr>
              <w:rStyle w:val="PageNumber"/>
              <w:rFonts w:ascii="Arial" w:hAnsi="Arial" w:cs="Arial"/>
              <w:sz w:val="16"/>
              <w:szCs w:val="16"/>
            </w:rPr>
            <w:fldChar w:fldCharType="separate"/>
          </w:r>
          <w:r w:rsidR="00795879">
            <w:rPr>
              <w:rStyle w:val="PageNumber"/>
              <w:rFonts w:ascii="Arial" w:hAnsi="Arial" w:cs="Arial"/>
              <w:noProof/>
              <w:sz w:val="16"/>
              <w:szCs w:val="16"/>
            </w:rPr>
            <w:t>1</w:t>
          </w:r>
          <w:r w:rsidRPr="00C978D7">
            <w:rPr>
              <w:rStyle w:val="PageNumber"/>
              <w:rFonts w:ascii="Arial" w:hAnsi="Arial" w:cs="Arial"/>
              <w:sz w:val="16"/>
              <w:szCs w:val="16"/>
            </w:rPr>
            <w:fldChar w:fldCharType="end"/>
          </w:r>
        </w:p>
      </w:tc>
    </w:tr>
  </w:tbl>
  <w:p w14:paraId="29E29C56" w14:textId="77777777" w:rsidR="00A91668" w:rsidRDefault="00A91668" w:rsidP="00003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493D3" w14:textId="77777777" w:rsidR="00D74B0B" w:rsidRDefault="00D74B0B" w:rsidP="00B20D30">
      <w:r>
        <w:separator/>
      </w:r>
    </w:p>
  </w:footnote>
  <w:footnote w:type="continuationSeparator" w:id="0">
    <w:p w14:paraId="5ACD37F0" w14:textId="77777777" w:rsidR="00D74B0B" w:rsidRDefault="00D74B0B" w:rsidP="00B20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53E75"/>
    <w:multiLevelType w:val="hybridMultilevel"/>
    <w:tmpl w:val="FDB259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4B7992"/>
    <w:multiLevelType w:val="hybridMultilevel"/>
    <w:tmpl w:val="73B8DDEC"/>
    <w:lvl w:ilvl="0" w:tplc="0C090001">
      <w:start w:val="1"/>
      <w:numFmt w:val="bullet"/>
      <w:lvlText w:val=""/>
      <w:lvlJc w:val="left"/>
      <w:pPr>
        <w:ind w:left="884" w:hanging="360"/>
      </w:pPr>
      <w:rPr>
        <w:rFonts w:ascii="Symbol" w:hAnsi="Symbol" w:hint="default"/>
      </w:rPr>
    </w:lvl>
    <w:lvl w:ilvl="1" w:tplc="0C090003" w:tentative="1">
      <w:start w:val="1"/>
      <w:numFmt w:val="bullet"/>
      <w:lvlText w:val="o"/>
      <w:lvlJc w:val="left"/>
      <w:pPr>
        <w:ind w:left="1604" w:hanging="360"/>
      </w:pPr>
      <w:rPr>
        <w:rFonts w:ascii="Courier New" w:hAnsi="Courier New" w:cs="Courier New" w:hint="default"/>
      </w:rPr>
    </w:lvl>
    <w:lvl w:ilvl="2" w:tplc="0C090005" w:tentative="1">
      <w:start w:val="1"/>
      <w:numFmt w:val="bullet"/>
      <w:lvlText w:val=""/>
      <w:lvlJc w:val="left"/>
      <w:pPr>
        <w:ind w:left="2324" w:hanging="360"/>
      </w:pPr>
      <w:rPr>
        <w:rFonts w:ascii="Wingdings" w:hAnsi="Wingdings" w:hint="default"/>
      </w:rPr>
    </w:lvl>
    <w:lvl w:ilvl="3" w:tplc="0C090001" w:tentative="1">
      <w:start w:val="1"/>
      <w:numFmt w:val="bullet"/>
      <w:lvlText w:val=""/>
      <w:lvlJc w:val="left"/>
      <w:pPr>
        <w:ind w:left="3044" w:hanging="360"/>
      </w:pPr>
      <w:rPr>
        <w:rFonts w:ascii="Symbol" w:hAnsi="Symbol" w:hint="default"/>
      </w:rPr>
    </w:lvl>
    <w:lvl w:ilvl="4" w:tplc="0C090003" w:tentative="1">
      <w:start w:val="1"/>
      <w:numFmt w:val="bullet"/>
      <w:lvlText w:val="o"/>
      <w:lvlJc w:val="left"/>
      <w:pPr>
        <w:ind w:left="3764" w:hanging="360"/>
      </w:pPr>
      <w:rPr>
        <w:rFonts w:ascii="Courier New" w:hAnsi="Courier New" w:cs="Courier New" w:hint="default"/>
      </w:rPr>
    </w:lvl>
    <w:lvl w:ilvl="5" w:tplc="0C090005" w:tentative="1">
      <w:start w:val="1"/>
      <w:numFmt w:val="bullet"/>
      <w:lvlText w:val=""/>
      <w:lvlJc w:val="left"/>
      <w:pPr>
        <w:ind w:left="4484" w:hanging="360"/>
      </w:pPr>
      <w:rPr>
        <w:rFonts w:ascii="Wingdings" w:hAnsi="Wingdings" w:hint="default"/>
      </w:rPr>
    </w:lvl>
    <w:lvl w:ilvl="6" w:tplc="0C090001" w:tentative="1">
      <w:start w:val="1"/>
      <w:numFmt w:val="bullet"/>
      <w:lvlText w:val=""/>
      <w:lvlJc w:val="left"/>
      <w:pPr>
        <w:ind w:left="5204" w:hanging="360"/>
      </w:pPr>
      <w:rPr>
        <w:rFonts w:ascii="Symbol" w:hAnsi="Symbol" w:hint="default"/>
      </w:rPr>
    </w:lvl>
    <w:lvl w:ilvl="7" w:tplc="0C090003" w:tentative="1">
      <w:start w:val="1"/>
      <w:numFmt w:val="bullet"/>
      <w:lvlText w:val="o"/>
      <w:lvlJc w:val="left"/>
      <w:pPr>
        <w:ind w:left="5924" w:hanging="360"/>
      </w:pPr>
      <w:rPr>
        <w:rFonts w:ascii="Courier New" w:hAnsi="Courier New" w:cs="Courier New" w:hint="default"/>
      </w:rPr>
    </w:lvl>
    <w:lvl w:ilvl="8" w:tplc="0C090005" w:tentative="1">
      <w:start w:val="1"/>
      <w:numFmt w:val="bullet"/>
      <w:lvlText w:val=""/>
      <w:lvlJc w:val="left"/>
      <w:pPr>
        <w:ind w:left="6644" w:hanging="360"/>
      </w:pPr>
      <w:rPr>
        <w:rFonts w:ascii="Wingdings" w:hAnsi="Wingdings" w:hint="default"/>
      </w:rPr>
    </w:lvl>
  </w:abstractNum>
  <w:abstractNum w:abstractNumId="2" w15:restartNumberingAfterBreak="0">
    <w:nsid w:val="34184C99"/>
    <w:multiLevelType w:val="hybridMultilevel"/>
    <w:tmpl w:val="02C814BE"/>
    <w:lvl w:ilvl="0" w:tplc="0C090005">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1812C3D"/>
    <w:multiLevelType w:val="hybridMultilevel"/>
    <w:tmpl w:val="D43A3D3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33"/>
    <w:rsid w:val="00003789"/>
    <w:rsid w:val="000053C1"/>
    <w:rsid w:val="00025E2D"/>
    <w:rsid w:val="0003638A"/>
    <w:rsid w:val="000400A9"/>
    <w:rsid w:val="00045F5D"/>
    <w:rsid w:val="000532E7"/>
    <w:rsid w:val="00080614"/>
    <w:rsid w:val="000C4E83"/>
    <w:rsid w:val="000E6FD9"/>
    <w:rsid w:val="00111BE6"/>
    <w:rsid w:val="001245D0"/>
    <w:rsid w:val="001301D6"/>
    <w:rsid w:val="00140EEE"/>
    <w:rsid w:val="001423A5"/>
    <w:rsid w:val="001510EA"/>
    <w:rsid w:val="00151E8D"/>
    <w:rsid w:val="001857EF"/>
    <w:rsid w:val="00196136"/>
    <w:rsid w:val="001A01BB"/>
    <w:rsid w:val="001D02E6"/>
    <w:rsid w:val="001D218E"/>
    <w:rsid w:val="001D4E79"/>
    <w:rsid w:val="00224276"/>
    <w:rsid w:val="00225498"/>
    <w:rsid w:val="00243B6B"/>
    <w:rsid w:val="0028582F"/>
    <w:rsid w:val="00286E0A"/>
    <w:rsid w:val="002B1AF1"/>
    <w:rsid w:val="002B6D43"/>
    <w:rsid w:val="002C1AEA"/>
    <w:rsid w:val="002C1D9B"/>
    <w:rsid w:val="002E0494"/>
    <w:rsid w:val="002E7E1F"/>
    <w:rsid w:val="002F4676"/>
    <w:rsid w:val="00302E37"/>
    <w:rsid w:val="00323BF1"/>
    <w:rsid w:val="00333A09"/>
    <w:rsid w:val="00342580"/>
    <w:rsid w:val="003501C0"/>
    <w:rsid w:val="00374A91"/>
    <w:rsid w:val="00377CCA"/>
    <w:rsid w:val="0038254D"/>
    <w:rsid w:val="00393A99"/>
    <w:rsid w:val="0039410A"/>
    <w:rsid w:val="003D17B5"/>
    <w:rsid w:val="003D2FDB"/>
    <w:rsid w:val="003E1C20"/>
    <w:rsid w:val="003E5A3E"/>
    <w:rsid w:val="003F0690"/>
    <w:rsid w:val="0045744F"/>
    <w:rsid w:val="004641EF"/>
    <w:rsid w:val="00467259"/>
    <w:rsid w:val="00470DEE"/>
    <w:rsid w:val="00473A60"/>
    <w:rsid w:val="0047550F"/>
    <w:rsid w:val="0048516B"/>
    <w:rsid w:val="004963C0"/>
    <w:rsid w:val="004A0834"/>
    <w:rsid w:val="004A3E6C"/>
    <w:rsid w:val="004B1590"/>
    <w:rsid w:val="004D02FB"/>
    <w:rsid w:val="004D1AF8"/>
    <w:rsid w:val="004D471F"/>
    <w:rsid w:val="004F20A8"/>
    <w:rsid w:val="004F3239"/>
    <w:rsid w:val="004F376F"/>
    <w:rsid w:val="00500650"/>
    <w:rsid w:val="005110E4"/>
    <w:rsid w:val="00514933"/>
    <w:rsid w:val="0052018A"/>
    <w:rsid w:val="00521581"/>
    <w:rsid w:val="00521656"/>
    <w:rsid w:val="00524FE5"/>
    <w:rsid w:val="005273EB"/>
    <w:rsid w:val="0054659B"/>
    <w:rsid w:val="00592E72"/>
    <w:rsid w:val="005940BE"/>
    <w:rsid w:val="005C37CC"/>
    <w:rsid w:val="005F24D1"/>
    <w:rsid w:val="005F2BCE"/>
    <w:rsid w:val="005F4412"/>
    <w:rsid w:val="0061301D"/>
    <w:rsid w:val="00613BF6"/>
    <w:rsid w:val="006246A8"/>
    <w:rsid w:val="006273A8"/>
    <w:rsid w:val="00627F3E"/>
    <w:rsid w:val="00672EC0"/>
    <w:rsid w:val="006A722B"/>
    <w:rsid w:val="006B5E26"/>
    <w:rsid w:val="006C113C"/>
    <w:rsid w:val="006D0494"/>
    <w:rsid w:val="006D4E13"/>
    <w:rsid w:val="006D5184"/>
    <w:rsid w:val="00702D48"/>
    <w:rsid w:val="0074210C"/>
    <w:rsid w:val="00746291"/>
    <w:rsid w:val="0075008D"/>
    <w:rsid w:val="007622F5"/>
    <w:rsid w:val="00787BEA"/>
    <w:rsid w:val="00795879"/>
    <w:rsid w:val="007C24B2"/>
    <w:rsid w:val="007D0B18"/>
    <w:rsid w:val="007D4097"/>
    <w:rsid w:val="007E2BCF"/>
    <w:rsid w:val="007E308A"/>
    <w:rsid w:val="007E3E6E"/>
    <w:rsid w:val="007F5EFA"/>
    <w:rsid w:val="008131FD"/>
    <w:rsid w:val="0083368B"/>
    <w:rsid w:val="008357C4"/>
    <w:rsid w:val="00855830"/>
    <w:rsid w:val="0089357F"/>
    <w:rsid w:val="00897DF8"/>
    <w:rsid w:val="008A1EDC"/>
    <w:rsid w:val="008A3159"/>
    <w:rsid w:val="008A7E19"/>
    <w:rsid w:val="008C0783"/>
    <w:rsid w:val="008C5E88"/>
    <w:rsid w:val="008D63E7"/>
    <w:rsid w:val="008D78F3"/>
    <w:rsid w:val="008F03A9"/>
    <w:rsid w:val="008F548D"/>
    <w:rsid w:val="0090265D"/>
    <w:rsid w:val="009026AC"/>
    <w:rsid w:val="009152F2"/>
    <w:rsid w:val="009474DE"/>
    <w:rsid w:val="00970560"/>
    <w:rsid w:val="00977B14"/>
    <w:rsid w:val="009D106D"/>
    <w:rsid w:val="009D32FF"/>
    <w:rsid w:val="00A115F3"/>
    <w:rsid w:val="00A11C4F"/>
    <w:rsid w:val="00A12E0F"/>
    <w:rsid w:val="00A31A5A"/>
    <w:rsid w:val="00A44121"/>
    <w:rsid w:val="00A507CA"/>
    <w:rsid w:val="00A8527D"/>
    <w:rsid w:val="00A91668"/>
    <w:rsid w:val="00A9501B"/>
    <w:rsid w:val="00AA2E01"/>
    <w:rsid w:val="00AA56D4"/>
    <w:rsid w:val="00AB3C76"/>
    <w:rsid w:val="00AB57A6"/>
    <w:rsid w:val="00AB5DFF"/>
    <w:rsid w:val="00AD011B"/>
    <w:rsid w:val="00AD7CE1"/>
    <w:rsid w:val="00AE6BA3"/>
    <w:rsid w:val="00AE7712"/>
    <w:rsid w:val="00AF629C"/>
    <w:rsid w:val="00AF7F70"/>
    <w:rsid w:val="00B0199F"/>
    <w:rsid w:val="00B20D30"/>
    <w:rsid w:val="00B57950"/>
    <w:rsid w:val="00B705BC"/>
    <w:rsid w:val="00B9158E"/>
    <w:rsid w:val="00B93EEE"/>
    <w:rsid w:val="00BA1891"/>
    <w:rsid w:val="00BE01BF"/>
    <w:rsid w:val="00BE104A"/>
    <w:rsid w:val="00BE301D"/>
    <w:rsid w:val="00BE522B"/>
    <w:rsid w:val="00BF013F"/>
    <w:rsid w:val="00C33937"/>
    <w:rsid w:val="00C35840"/>
    <w:rsid w:val="00C37766"/>
    <w:rsid w:val="00C63AB9"/>
    <w:rsid w:val="00C64BCA"/>
    <w:rsid w:val="00C91F71"/>
    <w:rsid w:val="00C92641"/>
    <w:rsid w:val="00CC14BB"/>
    <w:rsid w:val="00CC6139"/>
    <w:rsid w:val="00CE620D"/>
    <w:rsid w:val="00D0162C"/>
    <w:rsid w:val="00D16FD7"/>
    <w:rsid w:val="00D74B0B"/>
    <w:rsid w:val="00D770C9"/>
    <w:rsid w:val="00D94046"/>
    <w:rsid w:val="00DB3373"/>
    <w:rsid w:val="00DD091D"/>
    <w:rsid w:val="00DE51D4"/>
    <w:rsid w:val="00DE74D3"/>
    <w:rsid w:val="00DF1369"/>
    <w:rsid w:val="00DF5F12"/>
    <w:rsid w:val="00DF63B3"/>
    <w:rsid w:val="00DF68EE"/>
    <w:rsid w:val="00E03988"/>
    <w:rsid w:val="00E041B6"/>
    <w:rsid w:val="00E06F5C"/>
    <w:rsid w:val="00E3798C"/>
    <w:rsid w:val="00E402BC"/>
    <w:rsid w:val="00E62471"/>
    <w:rsid w:val="00E775AA"/>
    <w:rsid w:val="00EA082D"/>
    <w:rsid w:val="00EA6DD7"/>
    <w:rsid w:val="00EA73C8"/>
    <w:rsid w:val="00ED4F09"/>
    <w:rsid w:val="00EE0FE4"/>
    <w:rsid w:val="00EE373E"/>
    <w:rsid w:val="00EE73BB"/>
    <w:rsid w:val="00EE790E"/>
    <w:rsid w:val="00EF6145"/>
    <w:rsid w:val="00F01C2A"/>
    <w:rsid w:val="00F34067"/>
    <w:rsid w:val="00F46BB7"/>
    <w:rsid w:val="00F64096"/>
    <w:rsid w:val="00F747CD"/>
    <w:rsid w:val="00F8426E"/>
    <w:rsid w:val="00F91657"/>
    <w:rsid w:val="00FB57E2"/>
    <w:rsid w:val="00FD46EB"/>
    <w:rsid w:val="00FE57DF"/>
    <w:rsid w:val="00FF2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79B6DBB3"/>
  <w15:docId w15:val="{49DE376F-2DDC-4ADC-839D-21C24C80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933"/>
    <w:rPr>
      <w:rFonts w:ascii="Times New Roman" w:eastAsia="Times New Roman" w:hAnsi="Times New Roman"/>
      <w:sz w:val="24"/>
      <w:szCs w:val="24"/>
    </w:rPr>
  </w:style>
  <w:style w:type="paragraph" w:styleId="Heading1">
    <w:name w:val="heading 1"/>
    <w:basedOn w:val="Normal"/>
    <w:next w:val="Normal"/>
    <w:link w:val="Heading1Char"/>
    <w:uiPriority w:val="99"/>
    <w:qFormat/>
    <w:rsid w:val="00514933"/>
    <w:pPr>
      <w:keepNext/>
      <w:widowControl w:val="0"/>
      <w:tabs>
        <w:tab w:val="center" w:pos="4513"/>
      </w:tabs>
      <w:suppressAutoHyphens/>
      <w:spacing w:after="240"/>
      <w:outlineLvl w:val="0"/>
    </w:pPr>
    <w:rPr>
      <w:rFonts w:ascii="Arial" w:hAnsi="Arial"/>
      <w:b/>
      <w:spacing w:val="-3"/>
      <w:sz w:val="28"/>
      <w:szCs w:val="28"/>
      <w:lang w:eastAsia="en-US"/>
    </w:rPr>
  </w:style>
  <w:style w:type="paragraph" w:styleId="Heading2">
    <w:name w:val="heading 2"/>
    <w:basedOn w:val="Normal"/>
    <w:next w:val="Normal"/>
    <w:link w:val="Heading2Char"/>
    <w:uiPriority w:val="99"/>
    <w:qFormat/>
    <w:rsid w:val="00514933"/>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4933"/>
    <w:rPr>
      <w:rFonts w:ascii="Arial" w:hAnsi="Arial" w:cs="Times New Roman"/>
      <w:b/>
      <w:spacing w:val="-3"/>
      <w:sz w:val="28"/>
      <w:szCs w:val="28"/>
    </w:rPr>
  </w:style>
  <w:style w:type="character" w:customStyle="1" w:styleId="Heading2Char">
    <w:name w:val="Heading 2 Char"/>
    <w:basedOn w:val="DefaultParagraphFont"/>
    <w:link w:val="Heading2"/>
    <w:uiPriority w:val="99"/>
    <w:semiHidden/>
    <w:locked/>
    <w:rsid w:val="00514933"/>
    <w:rPr>
      <w:rFonts w:ascii="Cambria" w:hAnsi="Cambria" w:cs="Times New Roman"/>
      <w:b/>
      <w:bCs/>
      <w:color w:val="4F81BD"/>
      <w:sz w:val="26"/>
      <w:szCs w:val="26"/>
      <w:lang w:eastAsia="en-AU"/>
    </w:rPr>
  </w:style>
  <w:style w:type="paragraph" w:styleId="Header">
    <w:name w:val="header"/>
    <w:basedOn w:val="Normal"/>
    <w:link w:val="HeaderChar"/>
    <w:uiPriority w:val="99"/>
    <w:rsid w:val="00514933"/>
    <w:pPr>
      <w:tabs>
        <w:tab w:val="center" w:pos="4320"/>
        <w:tab w:val="right" w:pos="8640"/>
      </w:tabs>
    </w:pPr>
  </w:style>
  <w:style w:type="character" w:customStyle="1" w:styleId="HeaderChar">
    <w:name w:val="Header Char"/>
    <w:basedOn w:val="DefaultParagraphFont"/>
    <w:link w:val="Header"/>
    <w:uiPriority w:val="99"/>
    <w:locked/>
    <w:rsid w:val="00514933"/>
    <w:rPr>
      <w:rFonts w:ascii="Times New Roman" w:hAnsi="Times New Roman" w:cs="Times New Roman"/>
      <w:sz w:val="24"/>
      <w:szCs w:val="24"/>
      <w:lang w:eastAsia="en-AU"/>
    </w:rPr>
  </w:style>
  <w:style w:type="paragraph" w:customStyle="1" w:styleId="StyleHeading210ptJustified">
    <w:name w:val="Style Heading 2 + 10 pt Justified"/>
    <w:basedOn w:val="Heading2"/>
    <w:uiPriority w:val="99"/>
    <w:rsid w:val="00514933"/>
    <w:pPr>
      <w:keepLines w:val="0"/>
      <w:spacing w:before="0"/>
      <w:ind w:left="1078" w:hanging="539"/>
      <w:jc w:val="both"/>
    </w:pPr>
    <w:rPr>
      <w:rFonts w:ascii="Arial" w:hAnsi="Arial"/>
      <w:color w:val="auto"/>
      <w:sz w:val="20"/>
      <w:szCs w:val="20"/>
    </w:rPr>
  </w:style>
  <w:style w:type="paragraph" w:styleId="BalloonText">
    <w:name w:val="Balloon Text"/>
    <w:basedOn w:val="Normal"/>
    <w:link w:val="BalloonTextChar"/>
    <w:uiPriority w:val="99"/>
    <w:semiHidden/>
    <w:rsid w:val="005149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933"/>
    <w:rPr>
      <w:rFonts w:ascii="Tahoma" w:hAnsi="Tahoma" w:cs="Tahoma"/>
      <w:sz w:val="16"/>
      <w:szCs w:val="16"/>
      <w:lang w:eastAsia="en-AU"/>
    </w:rPr>
  </w:style>
  <w:style w:type="paragraph" w:styleId="Footer">
    <w:name w:val="footer"/>
    <w:basedOn w:val="Normal"/>
    <w:link w:val="FooterChar"/>
    <w:uiPriority w:val="99"/>
    <w:semiHidden/>
    <w:rsid w:val="00B20D30"/>
    <w:pPr>
      <w:tabs>
        <w:tab w:val="center" w:pos="4513"/>
        <w:tab w:val="right" w:pos="9026"/>
      </w:tabs>
    </w:pPr>
  </w:style>
  <w:style w:type="character" w:customStyle="1" w:styleId="FooterChar">
    <w:name w:val="Footer Char"/>
    <w:basedOn w:val="DefaultParagraphFont"/>
    <w:link w:val="Footer"/>
    <w:uiPriority w:val="99"/>
    <w:semiHidden/>
    <w:locked/>
    <w:rsid w:val="00B20D30"/>
    <w:rPr>
      <w:rFonts w:ascii="Times New Roman" w:hAnsi="Times New Roman" w:cs="Times New Roman"/>
      <w:sz w:val="24"/>
      <w:szCs w:val="24"/>
      <w:lang w:eastAsia="en-AU"/>
    </w:rPr>
  </w:style>
  <w:style w:type="character" w:styleId="PageNumber">
    <w:name w:val="page number"/>
    <w:basedOn w:val="DefaultParagraphFont"/>
    <w:rsid w:val="00A91668"/>
  </w:style>
  <w:style w:type="character" w:styleId="Hyperlink">
    <w:name w:val="Hyperlink"/>
    <w:basedOn w:val="DefaultParagraphFont"/>
    <w:uiPriority w:val="99"/>
    <w:rsid w:val="00EA6DD7"/>
    <w:rPr>
      <w:color w:val="0000FF"/>
      <w:u w:val="single"/>
    </w:rPr>
  </w:style>
  <w:style w:type="character" w:styleId="UnresolvedMention">
    <w:name w:val="Unresolved Mention"/>
    <w:basedOn w:val="DefaultParagraphFont"/>
    <w:uiPriority w:val="99"/>
    <w:semiHidden/>
    <w:unhideWhenUsed/>
    <w:rsid w:val="00DB3373"/>
    <w:rPr>
      <w:color w:val="808080"/>
      <w:shd w:val="clear" w:color="auto" w:fill="E6E6E6"/>
    </w:rPr>
  </w:style>
  <w:style w:type="character" w:styleId="FollowedHyperlink">
    <w:name w:val="FollowedHyperlink"/>
    <w:basedOn w:val="DefaultParagraphFont"/>
    <w:uiPriority w:val="99"/>
    <w:semiHidden/>
    <w:unhideWhenUsed/>
    <w:rsid w:val="005940BE"/>
    <w:rPr>
      <w:color w:val="800080" w:themeColor="followedHyperlink"/>
      <w:u w:val="single"/>
    </w:rPr>
  </w:style>
  <w:style w:type="paragraph" w:styleId="ListParagraph">
    <w:name w:val="List Paragraph"/>
    <w:basedOn w:val="Normal"/>
    <w:uiPriority w:val="34"/>
    <w:qFormat/>
    <w:rsid w:val="006D5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2015">
      <w:bodyDiv w:val="1"/>
      <w:marLeft w:val="0"/>
      <w:marRight w:val="0"/>
      <w:marTop w:val="0"/>
      <w:marBottom w:val="0"/>
      <w:divBdr>
        <w:top w:val="none" w:sz="0" w:space="0" w:color="auto"/>
        <w:left w:val="none" w:sz="0" w:space="0" w:color="auto"/>
        <w:bottom w:val="none" w:sz="0" w:space="0" w:color="auto"/>
        <w:right w:val="none" w:sz="0" w:space="0" w:color="auto"/>
      </w:divBdr>
    </w:div>
    <w:div w:id="175447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fficer@townsvilleport.com.au" TargetMode="External"/><Relationship Id="rId4" Type="http://schemas.openxmlformats.org/officeDocument/2006/relationships/settings" Target="settings.xml"/><Relationship Id="rId9" Type="http://schemas.openxmlformats.org/officeDocument/2006/relationships/hyperlink" Target="http://www.townsville-port.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766F8-4E9C-4349-BA4B-772A687B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5015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belindao</dc:creator>
  <cp:keywords/>
  <dc:description/>
  <cp:lastModifiedBy>Marj Walker</cp:lastModifiedBy>
  <cp:revision>2</cp:revision>
  <cp:lastPrinted>2020-05-27T03:02:00Z</cp:lastPrinted>
  <dcterms:created xsi:type="dcterms:W3CDTF">2021-12-02T23:18:00Z</dcterms:created>
  <dcterms:modified xsi:type="dcterms:W3CDTF">2021-12-02T23:18:00Z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A573798</vt:lpwstr>
  </property>
  <property fmtid="{D5CDD505-2E9C-101B-9397-08002B2CF9AE}" pid="4" name="Objective-Title">
    <vt:lpwstr>MS 170 R1 Non Cargo Liquid Transfer Notification</vt:lpwstr>
  </property>
  <property fmtid="{D5CDD505-2E9C-101B-9397-08002B2CF9AE}" pid="5" name="Objective-Comment">
    <vt:lpwstr/>
  </property>
  <property fmtid="{D5CDD505-2E9C-101B-9397-08002B2CF9AE}" pid="6" name="Objective-CreationStamp">
    <vt:filetime>2012-11-06T06:40:04Z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2012-11-06T06:40:04Z</vt:filetime>
  </property>
  <property fmtid="{D5CDD505-2E9C-101B-9397-08002B2CF9AE}" pid="10" name="Objective-ModificationStamp">
    <vt:filetime>2012-11-06T06:40:04Z</vt:filetime>
  </property>
  <property fmtid="{D5CDD505-2E9C-101B-9397-08002B2CF9AE}" pid="11" name="Objective-Owner">
    <vt:lpwstr>Gillian Sharp</vt:lpwstr>
  </property>
  <property fmtid="{D5CDD505-2E9C-101B-9397-08002B2CF9AE}" pid="12" name="Objective-Path">
    <vt:lpwstr>POT Global Folder:Commercial:Corporate Governance &amp; Legal:Document Custodians:Qudos - Original Documents:MS:1020 Template-Form:</vt:lpwstr>
  </property>
  <property fmtid="{D5CDD505-2E9C-101B-9397-08002B2CF9AE}" pid="13" name="Objective-Parent">
    <vt:lpwstr>1020 Template-Form</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Not classified</vt:lpwstr>
  </property>
  <property fmtid="{D5CDD505-2E9C-101B-9397-08002B2CF9AE}" pid="20" name="Objective-Caveats">
    <vt:lpwstr/>
  </property>
</Properties>
</file>