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A1" w:rsidRDefault="00830E7C" w:rsidP="002D73DD">
      <w:bookmarkStart w:id="0" w:name="OLE_LINK1"/>
      <w:bookmarkStart w:id="1" w:name="_GoBack"/>
      <w:bookmarkEnd w:id="1"/>
      <w:r>
        <w:rPr>
          <w:noProof/>
        </w:rPr>
        <w:drawing>
          <wp:anchor distT="0" distB="0" distL="114300" distR="114300" simplePos="0" relativeHeight="251657728" behindDoc="0" locked="0" layoutInCell="1" allowOverlap="1" wp14:anchorId="12120764" wp14:editId="58B24DFC">
            <wp:simplePos x="0" y="0"/>
            <wp:positionH relativeFrom="column">
              <wp:posOffset>114300</wp:posOffset>
            </wp:positionH>
            <wp:positionV relativeFrom="paragraph">
              <wp:posOffset>-176530</wp:posOffset>
            </wp:positionV>
            <wp:extent cx="1195070" cy="596900"/>
            <wp:effectExtent l="0" t="0" r="5080" b="0"/>
            <wp:wrapNone/>
            <wp:docPr id="5" name="Picture 5" descr="PT_3DI_smal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_3DI_small_transparent"/>
                    <pic:cNvPicPr>
                      <a:picLocks noChangeAspect="1" noChangeArrowheads="1"/>
                    </pic:cNvPicPr>
                  </pic:nvPicPr>
                  <pic:blipFill>
                    <a:blip r:embed="rId9" cstate="print"/>
                    <a:srcRect/>
                    <a:stretch>
                      <a:fillRect/>
                    </a:stretch>
                  </pic:blipFill>
                  <pic:spPr bwMode="auto">
                    <a:xfrm>
                      <a:off x="0" y="0"/>
                      <a:ext cx="1195070" cy="596900"/>
                    </a:xfrm>
                    <a:prstGeom prst="rect">
                      <a:avLst/>
                    </a:prstGeom>
                    <a:noFill/>
                    <a:ln w="9525">
                      <a:noFill/>
                      <a:miter lim="800000"/>
                      <a:headEnd/>
                      <a:tailEnd/>
                    </a:ln>
                  </pic:spPr>
                </pic:pic>
              </a:graphicData>
            </a:graphic>
          </wp:anchor>
        </w:drawing>
      </w:r>
      <w:r w:rsidR="00AB2DA1">
        <w:rPr>
          <w:noProof/>
        </w:rPr>
        <mc:AlternateContent>
          <mc:Choice Requires="wps">
            <w:drawing>
              <wp:anchor distT="0" distB="0" distL="114300" distR="114300" simplePos="0" relativeHeight="251656704" behindDoc="0" locked="0" layoutInCell="1" allowOverlap="1" wp14:anchorId="4B66A166" wp14:editId="3B4AB2A0">
                <wp:simplePos x="0" y="0"/>
                <wp:positionH relativeFrom="column">
                  <wp:posOffset>1600200</wp:posOffset>
                </wp:positionH>
                <wp:positionV relativeFrom="paragraph">
                  <wp:posOffset>-96575</wp:posOffset>
                </wp:positionV>
                <wp:extent cx="5257165" cy="906780"/>
                <wp:effectExtent l="0" t="0" r="63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BD" w:rsidRPr="00604772" w:rsidRDefault="003048BD" w:rsidP="00604772">
                            <w:pPr>
                              <w:jc w:val="center"/>
                              <w:rPr>
                                <w:b/>
                                <w:sz w:val="32"/>
                                <w:szCs w:val="32"/>
                                <w:u w:val="single"/>
                              </w:rPr>
                            </w:pPr>
                            <w:r w:rsidRPr="00604772">
                              <w:rPr>
                                <w:b/>
                                <w:sz w:val="32"/>
                                <w:szCs w:val="32"/>
                                <w:u w:val="single"/>
                              </w:rPr>
                              <w:t>Berth Application Form</w:t>
                            </w:r>
                          </w:p>
                          <w:p w:rsidR="003048BD" w:rsidRPr="00604772" w:rsidRDefault="003048BD" w:rsidP="002D73DD">
                            <w:pPr>
                              <w:rPr>
                                <w:b/>
                                <w:sz w:val="16"/>
                                <w:szCs w:val="16"/>
                              </w:rPr>
                            </w:pPr>
                            <w:r w:rsidRPr="00604772">
                              <w:rPr>
                                <w:b/>
                                <w:sz w:val="16"/>
                                <w:szCs w:val="16"/>
                              </w:rPr>
                              <w:t>Port of Townsville Limited</w:t>
                            </w:r>
                          </w:p>
                          <w:p w:rsidR="003048BD" w:rsidRPr="00604772" w:rsidRDefault="003048BD" w:rsidP="002D73DD">
                            <w:pPr>
                              <w:rPr>
                                <w:b/>
                                <w:sz w:val="16"/>
                                <w:szCs w:val="16"/>
                              </w:rPr>
                            </w:pPr>
                            <w:r w:rsidRPr="00604772">
                              <w:rPr>
                                <w:b/>
                                <w:sz w:val="16"/>
                                <w:szCs w:val="16"/>
                              </w:rPr>
                              <w:t>A.C.N. 130 077 673</w:t>
                            </w:r>
                          </w:p>
                          <w:p w:rsidR="003048BD" w:rsidRPr="00F41A1C" w:rsidRDefault="003048BD" w:rsidP="002D73DD">
                            <w:pPr>
                              <w:rPr>
                                <w:sz w:val="8"/>
                                <w:szCs w:val="8"/>
                              </w:rPr>
                            </w:pPr>
                          </w:p>
                          <w:p w:rsidR="003048BD" w:rsidRPr="00F0424C" w:rsidRDefault="003048BD" w:rsidP="002D73DD">
                            <w:pPr>
                              <w:rPr>
                                <w:sz w:val="18"/>
                                <w:szCs w:val="18"/>
                              </w:rPr>
                            </w:pPr>
                            <w:r w:rsidRPr="00F0424C">
                              <w:rPr>
                                <w:sz w:val="18"/>
                                <w:szCs w:val="18"/>
                              </w:rPr>
                              <w:t>This Application must be provided</w:t>
                            </w:r>
                            <w:r>
                              <w:rPr>
                                <w:sz w:val="18"/>
                                <w:szCs w:val="18"/>
                              </w:rPr>
                              <w:t xml:space="preserve"> to the Marine Services Tower</w:t>
                            </w:r>
                            <w:r w:rsidRPr="00F0424C">
                              <w:rPr>
                                <w:sz w:val="18"/>
                                <w:szCs w:val="18"/>
                              </w:rPr>
                              <w:t xml:space="preserve"> </w:t>
                            </w:r>
                            <w:r w:rsidRPr="00F0424C">
                              <w:rPr>
                                <w:b/>
                                <w:sz w:val="18"/>
                                <w:szCs w:val="18"/>
                                <w:u w:val="single"/>
                              </w:rPr>
                              <w:t>at least 48 hours before</w:t>
                            </w:r>
                            <w:r w:rsidRPr="00F0424C">
                              <w:rPr>
                                <w:sz w:val="18"/>
                                <w:szCs w:val="18"/>
                              </w:rPr>
                              <w:t xml:space="preserve"> a berth at a wharf is required for a vessel.</w:t>
                            </w:r>
                          </w:p>
                          <w:p w:rsidR="003048BD" w:rsidRDefault="003048BD" w:rsidP="002D73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6pt;margin-top:-7.6pt;width:413.95pt;height:7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" stroked="f">
                <v:textbox>
                  <w:txbxContent>
                    <w:p w:rsidR="003048BD" w:rsidRPr="00604772" w:rsidRDefault="003048BD" w:rsidP="00604772">
                      <w:pPr>
                        <w:jc w:val="center"/>
                        <w:rPr>
                          <w:b/>
                          <w:sz w:val="32"/>
                          <w:szCs w:val="32"/>
                          <w:u w:val="single"/>
                        </w:rPr>
                      </w:pPr>
                      <w:r w:rsidRPr="00604772">
                        <w:rPr>
                          <w:b/>
                          <w:sz w:val="32"/>
                          <w:szCs w:val="32"/>
                          <w:u w:val="single"/>
                        </w:rPr>
                        <w:t>Berth Application Form</w:t>
                      </w:r>
                    </w:p>
                    <w:p w:rsidR="003048BD" w:rsidRPr="00604772" w:rsidRDefault="003048BD" w:rsidP="002D73DD">
                      <w:pPr>
                        <w:rPr>
                          <w:b/>
                          <w:sz w:val="16"/>
                          <w:szCs w:val="16"/>
                        </w:rPr>
                      </w:pPr>
                      <w:r w:rsidRPr="00604772">
                        <w:rPr>
                          <w:b/>
                          <w:sz w:val="16"/>
                          <w:szCs w:val="16"/>
                        </w:rPr>
                        <w:t>Port of Townsville Limited</w:t>
                      </w:r>
                    </w:p>
                    <w:p w:rsidR="003048BD" w:rsidRPr="00604772" w:rsidRDefault="003048BD" w:rsidP="002D73DD">
                      <w:pPr>
                        <w:rPr>
                          <w:b/>
                          <w:sz w:val="16"/>
                          <w:szCs w:val="16"/>
                        </w:rPr>
                      </w:pPr>
                      <w:r w:rsidRPr="00604772">
                        <w:rPr>
                          <w:b/>
                          <w:sz w:val="16"/>
                          <w:szCs w:val="16"/>
                        </w:rPr>
                        <w:t>A.C.N. 130 077 673</w:t>
                      </w:r>
                    </w:p>
                    <w:p w:rsidR="003048BD" w:rsidRPr="00F41A1C" w:rsidRDefault="003048BD" w:rsidP="002D73DD">
                      <w:pPr>
                        <w:rPr>
                          <w:sz w:val="8"/>
                          <w:szCs w:val="8"/>
                        </w:rPr>
                      </w:pPr>
                    </w:p>
                    <w:p w:rsidR="003048BD" w:rsidRPr="00F0424C" w:rsidRDefault="003048BD" w:rsidP="002D73DD">
                      <w:pPr>
                        <w:rPr>
                          <w:sz w:val="18"/>
                          <w:szCs w:val="18"/>
                        </w:rPr>
                      </w:pPr>
                      <w:r w:rsidRPr="00F0424C">
                        <w:rPr>
                          <w:sz w:val="18"/>
                          <w:szCs w:val="18"/>
                        </w:rPr>
                        <w:t>This Application must be provided</w:t>
                      </w:r>
                      <w:r>
                        <w:rPr>
                          <w:sz w:val="18"/>
                          <w:szCs w:val="18"/>
                        </w:rPr>
                        <w:t xml:space="preserve"> to the Marine Services Tower</w:t>
                      </w:r>
                      <w:r w:rsidRPr="00F0424C">
                        <w:rPr>
                          <w:sz w:val="18"/>
                          <w:szCs w:val="18"/>
                        </w:rPr>
                        <w:t xml:space="preserve"> </w:t>
                      </w:r>
                      <w:r w:rsidRPr="00F0424C">
                        <w:rPr>
                          <w:b/>
                          <w:sz w:val="18"/>
                          <w:szCs w:val="18"/>
                          <w:u w:val="single"/>
                        </w:rPr>
                        <w:t>at least 48 hours before</w:t>
                      </w:r>
                      <w:r w:rsidRPr="00F0424C">
                        <w:rPr>
                          <w:sz w:val="18"/>
                          <w:szCs w:val="18"/>
                        </w:rPr>
                        <w:t xml:space="preserve"> a berth at a wharf is required for a vessel.</w:t>
                      </w:r>
                    </w:p>
                    <w:p w:rsidR="003048BD" w:rsidRDefault="003048BD" w:rsidP="002D73DD"/>
                  </w:txbxContent>
                </v:textbox>
              </v:shape>
            </w:pict>
          </mc:Fallback>
        </mc:AlternateContent>
      </w:r>
      <w:r w:rsidR="009731A5">
        <w:rPr>
          <w:noProof/>
        </w:rPr>
        <mc:AlternateContent>
          <mc:Choice Requires="wpc">
            <w:drawing>
              <wp:inline distT="0" distB="0" distL="0" distR="0" wp14:anchorId="3BB38588" wp14:editId="71169156">
                <wp:extent cx="6229351" cy="755343"/>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490.5pt;height:59.5pt;mso-position-horizontal-relative:char;mso-position-vertical-relative:line" coordsize="62293,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7550;visibility:visible;mso-wrap-style:square">
                  <v:fill o:detectmouseclick="t"/>
                  <v:path o:connecttype="none"/>
                </v:shape>
                <w10:anchorlock/>
              </v:group>
            </w:pict>
          </mc:Fallback>
        </mc:AlternateContent>
      </w:r>
    </w:p>
    <w:p w:rsidR="00830E7C" w:rsidRPr="009837B5" w:rsidRDefault="00830E7C" w:rsidP="002D73DD"/>
    <w:tbl>
      <w:tblPr>
        <w:tblW w:w="10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1"/>
        <w:gridCol w:w="282"/>
        <w:gridCol w:w="411"/>
        <w:gridCol w:w="17"/>
        <w:gridCol w:w="315"/>
        <w:gridCol w:w="219"/>
        <w:gridCol w:w="15"/>
        <w:gridCol w:w="161"/>
        <w:gridCol w:w="513"/>
        <w:gridCol w:w="15"/>
        <w:gridCol w:w="196"/>
        <w:gridCol w:w="167"/>
        <w:gridCol w:w="189"/>
        <w:gridCol w:w="8"/>
        <w:gridCol w:w="366"/>
        <w:gridCol w:w="868"/>
        <w:gridCol w:w="26"/>
        <w:gridCol w:w="23"/>
        <w:gridCol w:w="155"/>
        <w:gridCol w:w="556"/>
        <w:gridCol w:w="325"/>
        <w:gridCol w:w="32"/>
        <w:gridCol w:w="347"/>
        <w:gridCol w:w="6"/>
        <w:gridCol w:w="180"/>
        <w:gridCol w:w="185"/>
        <w:gridCol w:w="145"/>
        <w:gridCol w:w="380"/>
        <w:gridCol w:w="20"/>
        <w:gridCol w:w="13"/>
        <w:gridCol w:w="342"/>
        <w:gridCol w:w="194"/>
        <w:gridCol w:w="161"/>
        <w:gridCol w:w="187"/>
        <w:gridCol w:w="384"/>
        <w:gridCol w:w="332"/>
        <w:gridCol w:w="472"/>
        <w:gridCol w:w="35"/>
        <w:gridCol w:w="210"/>
        <w:gridCol w:w="182"/>
        <w:gridCol w:w="29"/>
        <w:gridCol w:w="397"/>
        <w:gridCol w:w="892"/>
      </w:tblGrid>
      <w:tr w:rsidR="002D73DD" w:rsidRPr="009837B5" w:rsidTr="00830E7C">
        <w:trPr>
          <w:trHeight w:hRule="exact" w:val="284"/>
        </w:trPr>
        <w:tc>
          <w:tcPr>
            <w:tcW w:w="10943" w:type="dxa"/>
            <w:gridSpan w:val="43"/>
            <w:tcBorders>
              <w:top w:val="single" w:sz="12" w:space="0" w:color="auto"/>
              <w:left w:val="single" w:sz="12" w:space="0" w:color="auto"/>
              <w:bottom w:val="single" w:sz="4" w:space="0" w:color="auto"/>
              <w:right w:val="single" w:sz="12" w:space="0" w:color="auto"/>
            </w:tcBorders>
            <w:shd w:val="clear" w:color="auto" w:fill="E6E6E6"/>
            <w:vAlign w:val="center"/>
          </w:tcPr>
          <w:p w:rsidR="002D73DD" w:rsidRPr="009837B5" w:rsidRDefault="002D73DD" w:rsidP="002F7205">
            <w:pPr>
              <w:rPr>
                <w:b/>
              </w:rPr>
            </w:pPr>
            <w:r w:rsidRPr="009837B5">
              <w:rPr>
                <w:b/>
              </w:rPr>
              <w:t xml:space="preserve">Vessel Details                                                 </w:t>
            </w:r>
            <w:r w:rsidRPr="009837B5">
              <w:rPr>
                <w:b/>
                <w:sz w:val="16"/>
                <w:szCs w:val="16"/>
              </w:rPr>
              <w:t>(please note that all data is to be in metres or tonnes as appropriate)</w:t>
            </w:r>
          </w:p>
        </w:tc>
      </w:tr>
      <w:tr w:rsidR="002D73DD" w:rsidRPr="009837B5" w:rsidTr="00830E7C">
        <w:trPr>
          <w:trHeight w:hRule="exact" w:val="340"/>
        </w:trPr>
        <w:tc>
          <w:tcPr>
            <w:tcW w:w="1701" w:type="dxa"/>
            <w:gridSpan w:val="4"/>
            <w:tcBorders>
              <w:top w:val="single" w:sz="4" w:space="0" w:color="auto"/>
              <w:left w:val="single" w:sz="12" w:space="0" w:color="auto"/>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t>Name:</w:t>
            </w:r>
          </w:p>
        </w:tc>
        <w:tc>
          <w:tcPr>
            <w:tcW w:w="4682" w:type="dxa"/>
            <w:gridSpan w:val="21"/>
            <w:tcBorders>
              <w:top w:val="single" w:sz="4"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p>
        </w:tc>
        <w:tc>
          <w:tcPr>
            <w:tcW w:w="1440" w:type="dxa"/>
            <w:gridSpan w:val="8"/>
            <w:tcBorders>
              <w:top w:val="single" w:sz="4"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t>IMO No.:</w:t>
            </w:r>
          </w:p>
        </w:tc>
        <w:tc>
          <w:tcPr>
            <w:tcW w:w="3120" w:type="dxa"/>
            <w:gridSpan w:val="10"/>
            <w:tcBorders>
              <w:top w:val="single" w:sz="4" w:space="0" w:color="auto"/>
              <w:left w:val="single" w:sz="6" w:space="0" w:color="auto"/>
              <w:bottom w:val="single" w:sz="6" w:space="0" w:color="auto"/>
              <w:right w:val="single" w:sz="12" w:space="0" w:color="auto"/>
            </w:tcBorders>
            <w:vAlign w:val="center"/>
          </w:tcPr>
          <w:p w:rsidR="002D73DD" w:rsidRPr="009837B5" w:rsidRDefault="002D73DD" w:rsidP="002F7205">
            <w:pPr>
              <w:rPr>
                <w:sz w:val="18"/>
                <w:szCs w:val="18"/>
              </w:rPr>
            </w:pPr>
          </w:p>
        </w:tc>
      </w:tr>
      <w:tr w:rsidR="002D73DD" w:rsidRPr="009837B5" w:rsidTr="00830E7C">
        <w:trPr>
          <w:trHeight w:hRule="exact" w:val="470"/>
        </w:trPr>
        <w:tc>
          <w:tcPr>
            <w:tcW w:w="1701" w:type="dxa"/>
            <w:gridSpan w:val="4"/>
            <w:tcBorders>
              <w:top w:val="single" w:sz="12" w:space="0" w:color="auto"/>
              <w:left w:val="single" w:sz="12" w:space="0" w:color="auto"/>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t>P</w:t>
            </w:r>
            <w:r w:rsidR="00AC7322" w:rsidRPr="009837B5">
              <w:rPr>
                <w:sz w:val="18"/>
                <w:szCs w:val="18"/>
              </w:rPr>
              <w:t xml:space="preserve"> </w:t>
            </w:r>
            <w:r w:rsidRPr="009837B5">
              <w:rPr>
                <w:sz w:val="18"/>
                <w:szCs w:val="18"/>
              </w:rPr>
              <w:t>&amp;</w:t>
            </w:r>
            <w:r w:rsidR="00AC7322" w:rsidRPr="009837B5">
              <w:rPr>
                <w:sz w:val="18"/>
                <w:szCs w:val="18"/>
              </w:rPr>
              <w:t xml:space="preserve"> </w:t>
            </w:r>
            <w:r w:rsidRPr="009837B5">
              <w:rPr>
                <w:sz w:val="18"/>
                <w:szCs w:val="18"/>
              </w:rPr>
              <w:t>I Club Name &amp; Location</w:t>
            </w:r>
          </w:p>
        </w:tc>
        <w:tc>
          <w:tcPr>
            <w:tcW w:w="4117" w:type="dxa"/>
            <w:gridSpan w:val="17"/>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p>
        </w:tc>
        <w:tc>
          <w:tcPr>
            <w:tcW w:w="565" w:type="dxa"/>
            <w:gridSpan w:val="4"/>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jc w:val="center"/>
              <w:rPr>
                <w:b/>
                <w:sz w:val="18"/>
                <w:szCs w:val="18"/>
                <w:u w:val="single"/>
              </w:rPr>
            </w:pPr>
            <w:r w:rsidRPr="009837B5">
              <w:rPr>
                <w:b/>
                <w:sz w:val="18"/>
                <w:szCs w:val="18"/>
                <w:u w:val="single"/>
              </w:rPr>
              <w:t>OR</w:t>
            </w:r>
          </w:p>
        </w:tc>
        <w:tc>
          <w:tcPr>
            <w:tcW w:w="1440" w:type="dxa"/>
            <w:gridSpan w:val="8"/>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rPr>
                <w:sz w:val="16"/>
                <w:szCs w:val="16"/>
              </w:rPr>
            </w:pPr>
            <w:smartTag w:uri="urn:schemas-microsoft-com:office:smarttags" w:element="place">
              <w:smartTag w:uri="urn:schemas-microsoft-com:office:smarttags" w:element="City">
                <w:r w:rsidRPr="009837B5">
                  <w:rPr>
                    <w:sz w:val="16"/>
                    <w:szCs w:val="16"/>
                  </w:rPr>
                  <w:t>Hull</w:t>
                </w:r>
              </w:smartTag>
            </w:smartTag>
            <w:r w:rsidRPr="009837B5">
              <w:rPr>
                <w:sz w:val="16"/>
                <w:szCs w:val="16"/>
              </w:rPr>
              <w:t xml:space="preserve"> Underwriters</w:t>
            </w:r>
          </w:p>
        </w:tc>
        <w:tc>
          <w:tcPr>
            <w:tcW w:w="3120" w:type="dxa"/>
            <w:gridSpan w:val="10"/>
            <w:tcBorders>
              <w:top w:val="single" w:sz="12" w:space="0" w:color="auto"/>
              <w:left w:val="single" w:sz="6" w:space="0" w:color="auto"/>
              <w:bottom w:val="single" w:sz="6" w:space="0" w:color="auto"/>
              <w:right w:val="single" w:sz="12" w:space="0" w:color="auto"/>
            </w:tcBorders>
            <w:vAlign w:val="center"/>
          </w:tcPr>
          <w:p w:rsidR="002D73DD" w:rsidRPr="009837B5" w:rsidRDefault="002D73DD" w:rsidP="002F7205">
            <w:pPr>
              <w:rPr>
                <w:sz w:val="18"/>
                <w:szCs w:val="18"/>
              </w:rPr>
            </w:pPr>
          </w:p>
        </w:tc>
      </w:tr>
      <w:tr w:rsidR="002D73DD" w:rsidRPr="009837B5" w:rsidTr="00830E7C">
        <w:trPr>
          <w:trHeight w:hRule="exact" w:val="341"/>
        </w:trPr>
        <w:tc>
          <w:tcPr>
            <w:tcW w:w="991" w:type="dxa"/>
            <w:tcBorders>
              <w:top w:val="single" w:sz="6" w:space="0" w:color="auto"/>
              <w:left w:val="single" w:sz="12" w:space="0" w:color="auto"/>
              <w:bottom w:val="single" w:sz="12" w:space="0" w:color="auto"/>
              <w:right w:val="single" w:sz="6" w:space="0" w:color="auto"/>
            </w:tcBorders>
            <w:vAlign w:val="center"/>
          </w:tcPr>
          <w:p w:rsidR="002D73DD" w:rsidRPr="009837B5" w:rsidRDefault="002D73DD" w:rsidP="002F7205">
            <w:pPr>
              <w:rPr>
                <w:sz w:val="18"/>
                <w:szCs w:val="18"/>
              </w:rPr>
            </w:pPr>
            <w:r w:rsidRPr="009837B5">
              <w:rPr>
                <w:sz w:val="18"/>
                <w:szCs w:val="18"/>
              </w:rPr>
              <w:t>LOA:</w:t>
            </w:r>
          </w:p>
        </w:tc>
        <w:tc>
          <w:tcPr>
            <w:tcW w:w="1420" w:type="dxa"/>
            <w:gridSpan w:val="7"/>
            <w:tcBorders>
              <w:top w:val="single" w:sz="6" w:space="0" w:color="auto"/>
              <w:left w:val="single" w:sz="6" w:space="0" w:color="auto"/>
              <w:bottom w:val="single" w:sz="12" w:space="0" w:color="auto"/>
              <w:right w:val="single" w:sz="6" w:space="0" w:color="auto"/>
            </w:tcBorders>
            <w:vAlign w:val="center"/>
          </w:tcPr>
          <w:p w:rsidR="002D73DD" w:rsidRPr="009837B5" w:rsidRDefault="002D73DD" w:rsidP="002F7205">
            <w:pPr>
              <w:rPr>
                <w:sz w:val="18"/>
                <w:szCs w:val="18"/>
              </w:rPr>
            </w:pPr>
          </w:p>
        </w:tc>
        <w:tc>
          <w:tcPr>
            <w:tcW w:w="1080" w:type="dxa"/>
            <w:gridSpan w:val="5"/>
            <w:tcBorders>
              <w:top w:val="single" w:sz="6" w:space="0" w:color="auto"/>
              <w:left w:val="single" w:sz="6" w:space="0" w:color="auto"/>
              <w:bottom w:val="single" w:sz="12" w:space="0" w:color="auto"/>
              <w:right w:val="single" w:sz="6" w:space="0" w:color="auto"/>
            </w:tcBorders>
            <w:vAlign w:val="center"/>
          </w:tcPr>
          <w:p w:rsidR="002D73DD" w:rsidRPr="009837B5" w:rsidRDefault="002D73DD" w:rsidP="002F7205">
            <w:pPr>
              <w:rPr>
                <w:sz w:val="18"/>
                <w:szCs w:val="18"/>
              </w:rPr>
            </w:pPr>
            <w:r w:rsidRPr="009837B5">
              <w:rPr>
                <w:sz w:val="18"/>
                <w:szCs w:val="18"/>
              </w:rPr>
              <w:t>Beam:</w:t>
            </w:r>
          </w:p>
        </w:tc>
        <w:tc>
          <w:tcPr>
            <w:tcW w:w="1446" w:type="dxa"/>
            <w:gridSpan w:val="6"/>
            <w:tcBorders>
              <w:top w:val="single" w:sz="6" w:space="0" w:color="auto"/>
              <w:left w:val="single" w:sz="6" w:space="0" w:color="auto"/>
              <w:bottom w:val="single" w:sz="12" w:space="0" w:color="auto"/>
              <w:right w:val="single" w:sz="6" w:space="0" w:color="auto"/>
            </w:tcBorders>
            <w:vAlign w:val="center"/>
          </w:tcPr>
          <w:p w:rsidR="002D73DD" w:rsidRPr="009837B5" w:rsidRDefault="002D73DD" w:rsidP="002F7205">
            <w:pPr>
              <w:rPr>
                <w:sz w:val="18"/>
                <w:szCs w:val="18"/>
              </w:rPr>
            </w:pPr>
          </w:p>
        </w:tc>
        <w:tc>
          <w:tcPr>
            <w:tcW w:w="1446" w:type="dxa"/>
            <w:gridSpan w:val="6"/>
            <w:tcBorders>
              <w:top w:val="single" w:sz="6" w:space="0" w:color="auto"/>
              <w:left w:val="single" w:sz="6" w:space="0" w:color="auto"/>
              <w:bottom w:val="single" w:sz="12" w:space="0" w:color="auto"/>
              <w:right w:val="single" w:sz="6" w:space="0" w:color="auto"/>
            </w:tcBorders>
            <w:vAlign w:val="center"/>
          </w:tcPr>
          <w:p w:rsidR="002D73DD" w:rsidRPr="009837B5" w:rsidRDefault="002D73DD" w:rsidP="002F7205">
            <w:pPr>
              <w:rPr>
                <w:sz w:val="18"/>
                <w:szCs w:val="18"/>
              </w:rPr>
            </w:pPr>
            <w:r w:rsidRPr="009837B5">
              <w:rPr>
                <w:sz w:val="18"/>
                <w:szCs w:val="18"/>
              </w:rPr>
              <w:t>Bridge to Bow:</w:t>
            </w:r>
          </w:p>
        </w:tc>
        <w:tc>
          <w:tcPr>
            <w:tcW w:w="1440" w:type="dxa"/>
            <w:gridSpan w:val="8"/>
            <w:tcBorders>
              <w:top w:val="single" w:sz="6" w:space="0" w:color="auto"/>
              <w:left w:val="single" w:sz="6" w:space="0" w:color="auto"/>
              <w:bottom w:val="single" w:sz="12" w:space="0" w:color="auto"/>
              <w:right w:val="single" w:sz="6" w:space="0" w:color="auto"/>
            </w:tcBorders>
            <w:vAlign w:val="center"/>
          </w:tcPr>
          <w:p w:rsidR="002D73DD" w:rsidRPr="009837B5" w:rsidRDefault="002D73DD" w:rsidP="002F7205">
            <w:pPr>
              <w:rPr>
                <w:sz w:val="18"/>
                <w:szCs w:val="18"/>
              </w:rPr>
            </w:pPr>
          </w:p>
        </w:tc>
        <w:tc>
          <w:tcPr>
            <w:tcW w:w="1620" w:type="dxa"/>
            <w:gridSpan w:val="6"/>
            <w:tcBorders>
              <w:top w:val="single" w:sz="6" w:space="0" w:color="auto"/>
              <w:left w:val="single" w:sz="6" w:space="0" w:color="auto"/>
              <w:bottom w:val="single" w:sz="12" w:space="0" w:color="auto"/>
              <w:right w:val="single" w:sz="6" w:space="0" w:color="auto"/>
            </w:tcBorders>
            <w:vAlign w:val="center"/>
          </w:tcPr>
          <w:p w:rsidR="002D73DD" w:rsidRPr="009837B5" w:rsidRDefault="002D73DD" w:rsidP="002F7205">
            <w:pPr>
              <w:rPr>
                <w:sz w:val="18"/>
                <w:szCs w:val="18"/>
              </w:rPr>
            </w:pPr>
            <w:r w:rsidRPr="009837B5">
              <w:rPr>
                <w:sz w:val="18"/>
                <w:szCs w:val="18"/>
              </w:rPr>
              <w:t>Manifold to Bow</w:t>
            </w:r>
          </w:p>
        </w:tc>
        <w:tc>
          <w:tcPr>
            <w:tcW w:w="1500" w:type="dxa"/>
            <w:gridSpan w:val="4"/>
            <w:tcBorders>
              <w:top w:val="single" w:sz="6" w:space="0" w:color="auto"/>
              <w:left w:val="single" w:sz="6" w:space="0" w:color="auto"/>
              <w:bottom w:val="single" w:sz="12" w:space="0" w:color="auto"/>
              <w:right w:val="single" w:sz="12" w:space="0" w:color="auto"/>
            </w:tcBorders>
            <w:vAlign w:val="center"/>
          </w:tcPr>
          <w:p w:rsidR="002D73DD" w:rsidRPr="009837B5" w:rsidRDefault="002D73DD" w:rsidP="002F7205">
            <w:pPr>
              <w:rPr>
                <w:sz w:val="18"/>
                <w:szCs w:val="18"/>
              </w:rPr>
            </w:pPr>
          </w:p>
        </w:tc>
      </w:tr>
      <w:tr w:rsidR="002D73DD" w:rsidRPr="009837B5" w:rsidTr="00830E7C">
        <w:trPr>
          <w:trHeight w:hRule="exact" w:val="340"/>
        </w:trPr>
        <w:tc>
          <w:tcPr>
            <w:tcW w:w="991" w:type="dxa"/>
            <w:tcBorders>
              <w:top w:val="single" w:sz="12" w:space="0" w:color="auto"/>
              <w:left w:val="single" w:sz="12" w:space="0" w:color="auto"/>
              <w:right w:val="single" w:sz="6" w:space="0" w:color="auto"/>
            </w:tcBorders>
            <w:vAlign w:val="center"/>
          </w:tcPr>
          <w:p w:rsidR="002D73DD" w:rsidRPr="009837B5" w:rsidRDefault="002D73DD" w:rsidP="002F7205">
            <w:pPr>
              <w:rPr>
                <w:sz w:val="18"/>
                <w:szCs w:val="18"/>
              </w:rPr>
            </w:pPr>
            <w:r w:rsidRPr="009837B5">
              <w:rPr>
                <w:sz w:val="18"/>
                <w:szCs w:val="18"/>
              </w:rPr>
              <w:t>GRT:</w:t>
            </w:r>
          </w:p>
        </w:tc>
        <w:tc>
          <w:tcPr>
            <w:tcW w:w="3946" w:type="dxa"/>
            <w:gridSpan w:val="18"/>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p>
        </w:tc>
        <w:tc>
          <w:tcPr>
            <w:tcW w:w="1446" w:type="dxa"/>
            <w:gridSpan w:val="6"/>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t>SDWT:</w:t>
            </w:r>
          </w:p>
        </w:tc>
        <w:tc>
          <w:tcPr>
            <w:tcW w:w="4560" w:type="dxa"/>
            <w:gridSpan w:val="18"/>
            <w:tcBorders>
              <w:top w:val="single" w:sz="12" w:space="0" w:color="auto"/>
              <w:left w:val="single" w:sz="6" w:space="0" w:color="auto"/>
              <w:bottom w:val="single" w:sz="6" w:space="0" w:color="auto"/>
              <w:right w:val="single" w:sz="12" w:space="0" w:color="auto"/>
            </w:tcBorders>
            <w:vAlign w:val="center"/>
          </w:tcPr>
          <w:p w:rsidR="002D73DD" w:rsidRPr="009837B5" w:rsidRDefault="002D73DD" w:rsidP="002F7205">
            <w:pPr>
              <w:jc w:val="center"/>
              <w:rPr>
                <w:sz w:val="18"/>
                <w:szCs w:val="18"/>
              </w:rPr>
            </w:pPr>
          </w:p>
        </w:tc>
      </w:tr>
      <w:tr w:rsidR="002D73DD" w:rsidRPr="009837B5" w:rsidTr="00830E7C">
        <w:trPr>
          <w:trHeight w:hRule="exact" w:val="340"/>
        </w:trPr>
        <w:tc>
          <w:tcPr>
            <w:tcW w:w="991" w:type="dxa"/>
            <w:vMerge w:val="restart"/>
            <w:tcBorders>
              <w:top w:val="single" w:sz="12" w:space="0" w:color="auto"/>
              <w:left w:val="single" w:sz="12" w:space="0" w:color="auto"/>
              <w:right w:val="single" w:sz="6" w:space="0" w:color="auto"/>
            </w:tcBorders>
            <w:vAlign w:val="center"/>
          </w:tcPr>
          <w:p w:rsidR="002D73DD" w:rsidRPr="009837B5" w:rsidRDefault="002D73DD" w:rsidP="002F7205">
            <w:pPr>
              <w:rPr>
                <w:sz w:val="18"/>
                <w:szCs w:val="18"/>
              </w:rPr>
            </w:pPr>
            <w:r w:rsidRPr="009837B5">
              <w:rPr>
                <w:sz w:val="18"/>
                <w:szCs w:val="18"/>
              </w:rPr>
              <w:t>Cargo:</w:t>
            </w:r>
          </w:p>
        </w:tc>
        <w:tc>
          <w:tcPr>
            <w:tcW w:w="1420" w:type="dxa"/>
            <w:gridSpan w:val="7"/>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sym w:font="Wingdings" w:char="F0A8"/>
            </w:r>
            <w:r w:rsidRPr="009837B5">
              <w:rPr>
                <w:sz w:val="18"/>
                <w:szCs w:val="18"/>
              </w:rPr>
              <w:t xml:space="preserve"> Load</w:t>
            </w:r>
          </w:p>
        </w:tc>
        <w:tc>
          <w:tcPr>
            <w:tcW w:w="1080" w:type="dxa"/>
            <w:gridSpan w:val="5"/>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t>Type:</w:t>
            </w:r>
          </w:p>
        </w:tc>
        <w:tc>
          <w:tcPr>
            <w:tcW w:w="2892" w:type="dxa"/>
            <w:gridSpan w:val="12"/>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jc w:val="center"/>
              <w:rPr>
                <w:sz w:val="18"/>
                <w:szCs w:val="18"/>
              </w:rPr>
            </w:pPr>
            <w:r w:rsidRPr="009837B5">
              <w:rPr>
                <w:sz w:val="18"/>
                <w:szCs w:val="18"/>
              </w:rPr>
              <w:t>/</w:t>
            </w:r>
          </w:p>
        </w:tc>
        <w:tc>
          <w:tcPr>
            <w:tcW w:w="1085" w:type="dxa"/>
            <w:gridSpan w:val="6"/>
            <w:tcBorders>
              <w:top w:val="single" w:sz="12"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t>Quantity:</w:t>
            </w:r>
          </w:p>
        </w:tc>
        <w:tc>
          <w:tcPr>
            <w:tcW w:w="3475" w:type="dxa"/>
            <w:gridSpan w:val="12"/>
            <w:tcBorders>
              <w:top w:val="single" w:sz="12" w:space="0" w:color="auto"/>
              <w:left w:val="single" w:sz="6" w:space="0" w:color="auto"/>
              <w:bottom w:val="single" w:sz="6" w:space="0" w:color="auto"/>
              <w:right w:val="single" w:sz="12" w:space="0" w:color="auto"/>
            </w:tcBorders>
            <w:vAlign w:val="center"/>
          </w:tcPr>
          <w:p w:rsidR="002D73DD" w:rsidRPr="009837B5" w:rsidRDefault="004611CE" w:rsidP="004611CE">
            <w:pPr>
              <w:rPr>
                <w:sz w:val="18"/>
                <w:szCs w:val="18"/>
              </w:rPr>
            </w:pPr>
            <w:r>
              <w:rPr>
                <w:sz w:val="18"/>
                <w:szCs w:val="18"/>
              </w:rPr>
              <w:t xml:space="preserve">                      tonnes</w:t>
            </w:r>
            <w:r w:rsidR="002D73DD" w:rsidRPr="004611CE">
              <w:rPr>
                <w:b/>
                <w:sz w:val="18"/>
                <w:szCs w:val="18"/>
              </w:rPr>
              <w:t>/</w:t>
            </w:r>
            <w:r>
              <w:rPr>
                <w:sz w:val="18"/>
                <w:szCs w:val="18"/>
              </w:rPr>
              <w:t xml:space="preserve">                    tonnes</w:t>
            </w:r>
          </w:p>
        </w:tc>
      </w:tr>
      <w:tr w:rsidR="004611CE" w:rsidRPr="009837B5" w:rsidTr="00830E7C">
        <w:trPr>
          <w:trHeight w:hRule="exact" w:val="340"/>
        </w:trPr>
        <w:tc>
          <w:tcPr>
            <w:tcW w:w="991" w:type="dxa"/>
            <w:vMerge/>
            <w:tcBorders>
              <w:left w:val="single" w:sz="12" w:space="0" w:color="auto"/>
              <w:bottom w:val="single" w:sz="12" w:space="0" w:color="auto"/>
              <w:right w:val="single" w:sz="6" w:space="0" w:color="auto"/>
            </w:tcBorders>
            <w:vAlign w:val="center"/>
          </w:tcPr>
          <w:p w:rsidR="004611CE" w:rsidRPr="009837B5" w:rsidRDefault="004611CE" w:rsidP="002F7205">
            <w:pPr>
              <w:rPr>
                <w:sz w:val="18"/>
                <w:szCs w:val="18"/>
              </w:rPr>
            </w:pPr>
          </w:p>
        </w:tc>
        <w:tc>
          <w:tcPr>
            <w:tcW w:w="1420" w:type="dxa"/>
            <w:gridSpan w:val="7"/>
            <w:tcBorders>
              <w:top w:val="single" w:sz="6" w:space="0" w:color="auto"/>
              <w:left w:val="single" w:sz="6" w:space="0" w:color="auto"/>
              <w:bottom w:val="single" w:sz="12" w:space="0" w:color="auto"/>
              <w:right w:val="single" w:sz="6" w:space="0" w:color="auto"/>
            </w:tcBorders>
            <w:vAlign w:val="center"/>
          </w:tcPr>
          <w:p w:rsidR="004611CE" w:rsidRPr="009837B5" w:rsidRDefault="004611CE" w:rsidP="002F7205">
            <w:pPr>
              <w:rPr>
                <w:sz w:val="18"/>
                <w:szCs w:val="18"/>
              </w:rPr>
            </w:pPr>
            <w:r w:rsidRPr="009837B5">
              <w:rPr>
                <w:sz w:val="18"/>
                <w:szCs w:val="18"/>
              </w:rPr>
              <w:sym w:font="Wingdings" w:char="F0A8"/>
            </w:r>
            <w:r w:rsidRPr="009837B5">
              <w:rPr>
                <w:sz w:val="18"/>
                <w:szCs w:val="18"/>
              </w:rPr>
              <w:t xml:space="preserve"> Discharge</w:t>
            </w:r>
          </w:p>
        </w:tc>
        <w:tc>
          <w:tcPr>
            <w:tcW w:w="1080" w:type="dxa"/>
            <w:gridSpan w:val="5"/>
            <w:tcBorders>
              <w:top w:val="single" w:sz="6" w:space="0" w:color="auto"/>
              <w:left w:val="single" w:sz="6" w:space="0" w:color="auto"/>
              <w:bottom w:val="single" w:sz="12" w:space="0" w:color="auto"/>
              <w:right w:val="single" w:sz="6" w:space="0" w:color="auto"/>
            </w:tcBorders>
            <w:vAlign w:val="center"/>
          </w:tcPr>
          <w:p w:rsidR="004611CE" w:rsidRPr="009837B5" w:rsidRDefault="004611CE" w:rsidP="002F7205">
            <w:pPr>
              <w:rPr>
                <w:sz w:val="18"/>
                <w:szCs w:val="18"/>
              </w:rPr>
            </w:pPr>
            <w:r w:rsidRPr="009837B5">
              <w:rPr>
                <w:sz w:val="18"/>
                <w:szCs w:val="18"/>
              </w:rPr>
              <w:t>Type:</w:t>
            </w:r>
          </w:p>
        </w:tc>
        <w:tc>
          <w:tcPr>
            <w:tcW w:w="2892" w:type="dxa"/>
            <w:gridSpan w:val="12"/>
            <w:tcBorders>
              <w:top w:val="single" w:sz="6" w:space="0" w:color="auto"/>
              <w:left w:val="single" w:sz="6" w:space="0" w:color="auto"/>
              <w:bottom w:val="single" w:sz="12" w:space="0" w:color="auto"/>
              <w:right w:val="single" w:sz="6" w:space="0" w:color="auto"/>
            </w:tcBorders>
            <w:vAlign w:val="center"/>
          </w:tcPr>
          <w:p w:rsidR="004611CE" w:rsidRPr="009837B5" w:rsidRDefault="004611CE" w:rsidP="002F7205">
            <w:pPr>
              <w:jc w:val="center"/>
              <w:rPr>
                <w:sz w:val="18"/>
                <w:szCs w:val="18"/>
              </w:rPr>
            </w:pPr>
            <w:r w:rsidRPr="009837B5">
              <w:rPr>
                <w:sz w:val="18"/>
                <w:szCs w:val="18"/>
              </w:rPr>
              <w:t>/</w:t>
            </w:r>
          </w:p>
        </w:tc>
        <w:tc>
          <w:tcPr>
            <w:tcW w:w="1085" w:type="dxa"/>
            <w:gridSpan w:val="6"/>
            <w:tcBorders>
              <w:top w:val="single" w:sz="6" w:space="0" w:color="auto"/>
              <w:left w:val="single" w:sz="6" w:space="0" w:color="auto"/>
              <w:bottom w:val="single" w:sz="12" w:space="0" w:color="auto"/>
              <w:right w:val="single" w:sz="6" w:space="0" w:color="auto"/>
            </w:tcBorders>
            <w:vAlign w:val="center"/>
          </w:tcPr>
          <w:p w:rsidR="004611CE" w:rsidRPr="009837B5" w:rsidRDefault="004611CE" w:rsidP="002F7205">
            <w:pPr>
              <w:rPr>
                <w:sz w:val="18"/>
                <w:szCs w:val="18"/>
              </w:rPr>
            </w:pPr>
            <w:r w:rsidRPr="009837B5">
              <w:rPr>
                <w:sz w:val="18"/>
                <w:szCs w:val="18"/>
              </w:rPr>
              <w:t>Quantity:</w:t>
            </w:r>
          </w:p>
        </w:tc>
        <w:tc>
          <w:tcPr>
            <w:tcW w:w="3475" w:type="dxa"/>
            <w:gridSpan w:val="12"/>
            <w:tcBorders>
              <w:top w:val="single" w:sz="6" w:space="0" w:color="auto"/>
              <w:left w:val="single" w:sz="6" w:space="0" w:color="auto"/>
              <w:bottom w:val="single" w:sz="12" w:space="0" w:color="auto"/>
              <w:right w:val="single" w:sz="12" w:space="0" w:color="auto"/>
            </w:tcBorders>
            <w:vAlign w:val="center"/>
          </w:tcPr>
          <w:p w:rsidR="004611CE" w:rsidRPr="009837B5" w:rsidRDefault="004611CE" w:rsidP="004611CE">
            <w:pPr>
              <w:rPr>
                <w:sz w:val="18"/>
                <w:szCs w:val="18"/>
              </w:rPr>
            </w:pPr>
            <w:r>
              <w:rPr>
                <w:sz w:val="18"/>
                <w:szCs w:val="18"/>
              </w:rPr>
              <w:t xml:space="preserve">                      tonnes</w:t>
            </w:r>
            <w:r w:rsidRPr="004611CE">
              <w:rPr>
                <w:b/>
                <w:sz w:val="18"/>
                <w:szCs w:val="18"/>
              </w:rPr>
              <w:t>/</w:t>
            </w:r>
            <w:r>
              <w:rPr>
                <w:sz w:val="18"/>
                <w:szCs w:val="18"/>
              </w:rPr>
              <w:t xml:space="preserve">                    tonnes</w:t>
            </w:r>
          </w:p>
        </w:tc>
      </w:tr>
      <w:tr w:rsidR="002D73DD" w:rsidRPr="009837B5" w:rsidTr="00830E7C">
        <w:trPr>
          <w:trHeight w:hRule="exact" w:val="340"/>
        </w:trPr>
        <w:tc>
          <w:tcPr>
            <w:tcW w:w="1684" w:type="dxa"/>
            <w:gridSpan w:val="3"/>
            <w:tcBorders>
              <w:top w:val="single" w:sz="6" w:space="0" w:color="auto"/>
              <w:left w:val="single" w:sz="12" w:space="0" w:color="auto"/>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t>Tanker Status</w:t>
            </w:r>
          </w:p>
        </w:tc>
        <w:tc>
          <w:tcPr>
            <w:tcW w:w="1618" w:type="dxa"/>
            <w:gridSpan w:val="9"/>
            <w:tcBorders>
              <w:top w:val="single" w:sz="6" w:space="0" w:color="auto"/>
              <w:left w:val="single" w:sz="6" w:space="0" w:color="auto"/>
              <w:bottom w:val="single" w:sz="6" w:space="0" w:color="auto"/>
              <w:right w:val="nil"/>
            </w:tcBorders>
            <w:vAlign w:val="center"/>
          </w:tcPr>
          <w:p w:rsidR="002D73DD" w:rsidRPr="009837B5" w:rsidRDefault="002D73DD" w:rsidP="002F7205">
            <w:pPr>
              <w:rPr>
                <w:sz w:val="18"/>
                <w:szCs w:val="18"/>
              </w:rPr>
            </w:pPr>
            <w:r w:rsidRPr="009837B5">
              <w:rPr>
                <w:sz w:val="18"/>
                <w:szCs w:val="18"/>
              </w:rPr>
              <w:sym w:font="Wingdings" w:char="F0A8"/>
            </w:r>
            <w:r w:rsidRPr="009837B5">
              <w:rPr>
                <w:sz w:val="18"/>
                <w:szCs w:val="18"/>
              </w:rPr>
              <w:t xml:space="preserve"> Gas Free</w:t>
            </w:r>
          </w:p>
        </w:tc>
        <w:tc>
          <w:tcPr>
            <w:tcW w:w="1635" w:type="dxa"/>
            <w:gridSpan w:val="7"/>
            <w:tcBorders>
              <w:top w:val="single" w:sz="6" w:space="0" w:color="auto"/>
              <w:left w:val="nil"/>
              <w:bottom w:val="single" w:sz="6" w:space="0" w:color="auto"/>
              <w:right w:val="single" w:sz="6" w:space="0" w:color="auto"/>
            </w:tcBorders>
            <w:vAlign w:val="center"/>
          </w:tcPr>
          <w:p w:rsidR="002D73DD" w:rsidRPr="009837B5" w:rsidRDefault="002D73DD" w:rsidP="002F7205">
            <w:pPr>
              <w:rPr>
                <w:sz w:val="18"/>
                <w:szCs w:val="18"/>
              </w:rPr>
            </w:pPr>
            <w:r w:rsidRPr="009837B5">
              <w:rPr>
                <w:sz w:val="18"/>
                <w:szCs w:val="18"/>
              </w:rPr>
              <w:sym w:font="Wingdings" w:char="F0A8"/>
            </w:r>
            <w:r w:rsidRPr="009837B5">
              <w:rPr>
                <w:sz w:val="18"/>
                <w:szCs w:val="18"/>
              </w:rPr>
              <w:t xml:space="preserve"> Non Gas Free</w:t>
            </w:r>
          </w:p>
        </w:tc>
        <w:tc>
          <w:tcPr>
            <w:tcW w:w="1776" w:type="dxa"/>
            <w:gridSpan w:val="8"/>
            <w:tcBorders>
              <w:top w:val="single" w:sz="6" w:space="0" w:color="auto"/>
              <w:left w:val="single" w:sz="6" w:space="0" w:color="auto"/>
              <w:bottom w:val="single" w:sz="4" w:space="0" w:color="auto"/>
              <w:right w:val="nil"/>
            </w:tcBorders>
            <w:vAlign w:val="center"/>
          </w:tcPr>
          <w:p w:rsidR="002D73DD" w:rsidRPr="009837B5" w:rsidRDefault="002D73DD" w:rsidP="002F7205">
            <w:pPr>
              <w:rPr>
                <w:sz w:val="18"/>
                <w:szCs w:val="18"/>
              </w:rPr>
            </w:pPr>
            <w:r w:rsidRPr="009837B5">
              <w:rPr>
                <w:sz w:val="18"/>
                <w:szCs w:val="18"/>
              </w:rPr>
              <w:t>Inert Gas System</w:t>
            </w:r>
          </w:p>
        </w:tc>
        <w:tc>
          <w:tcPr>
            <w:tcW w:w="2013" w:type="dxa"/>
            <w:gridSpan w:val="9"/>
            <w:tcBorders>
              <w:left w:val="nil"/>
              <w:bottom w:val="single" w:sz="4" w:space="0" w:color="auto"/>
              <w:right w:val="nil"/>
            </w:tcBorders>
            <w:vAlign w:val="center"/>
          </w:tcPr>
          <w:p w:rsidR="002D73DD" w:rsidRPr="009837B5" w:rsidRDefault="002D73DD" w:rsidP="002F7205">
            <w:pPr>
              <w:rPr>
                <w:sz w:val="18"/>
                <w:szCs w:val="18"/>
              </w:rPr>
            </w:pPr>
            <w:r w:rsidRPr="009837B5">
              <w:rPr>
                <w:sz w:val="18"/>
                <w:szCs w:val="18"/>
              </w:rPr>
              <w:sym w:font="Wingdings" w:char="F0A8"/>
            </w:r>
            <w:r w:rsidRPr="009837B5">
              <w:rPr>
                <w:sz w:val="18"/>
                <w:szCs w:val="18"/>
              </w:rPr>
              <w:t xml:space="preserve"> Yes</w:t>
            </w:r>
          </w:p>
        </w:tc>
        <w:tc>
          <w:tcPr>
            <w:tcW w:w="2217" w:type="dxa"/>
            <w:gridSpan w:val="7"/>
            <w:tcBorders>
              <w:top w:val="single" w:sz="6" w:space="0" w:color="auto"/>
              <w:left w:val="nil"/>
              <w:bottom w:val="single" w:sz="4" w:space="0" w:color="auto"/>
              <w:right w:val="single" w:sz="12" w:space="0" w:color="auto"/>
            </w:tcBorders>
            <w:vAlign w:val="center"/>
          </w:tcPr>
          <w:p w:rsidR="002D73DD" w:rsidRPr="009837B5" w:rsidRDefault="002D73DD" w:rsidP="002F7205">
            <w:pPr>
              <w:rPr>
                <w:sz w:val="18"/>
                <w:szCs w:val="18"/>
              </w:rPr>
            </w:pPr>
            <w:r w:rsidRPr="009837B5">
              <w:rPr>
                <w:sz w:val="18"/>
                <w:szCs w:val="18"/>
              </w:rPr>
              <w:sym w:font="Wingdings" w:char="F0A8"/>
            </w:r>
            <w:r w:rsidRPr="009837B5">
              <w:rPr>
                <w:sz w:val="18"/>
                <w:szCs w:val="18"/>
              </w:rPr>
              <w:t xml:space="preserve"> No</w:t>
            </w:r>
          </w:p>
        </w:tc>
      </w:tr>
      <w:tr w:rsidR="002D73DD" w:rsidRPr="009837B5" w:rsidTr="00830E7C">
        <w:trPr>
          <w:trHeight w:hRule="exact" w:val="340"/>
        </w:trPr>
        <w:tc>
          <w:tcPr>
            <w:tcW w:w="1684" w:type="dxa"/>
            <w:gridSpan w:val="3"/>
            <w:tcBorders>
              <w:top w:val="single" w:sz="6" w:space="0" w:color="auto"/>
              <w:left w:val="single" w:sz="12" w:space="0" w:color="auto"/>
              <w:bottom w:val="single" w:sz="6" w:space="0" w:color="auto"/>
              <w:right w:val="single" w:sz="6" w:space="0" w:color="auto"/>
            </w:tcBorders>
            <w:vAlign w:val="center"/>
          </w:tcPr>
          <w:p w:rsidR="002D73DD" w:rsidRPr="009837B5" w:rsidRDefault="00205674" w:rsidP="002F7205">
            <w:pPr>
              <w:rPr>
                <w:sz w:val="18"/>
                <w:szCs w:val="18"/>
              </w:rPr>
            </w:pPr>
            <w:r w:rsidRPr="009837B5">
              <w:rPr>
                <w:sz w:val="18"/>
                <w:szCs w:val="18"/>
              </w:rPr>
              <w:t>Security Officer:</w:t>
            </w:r>
          </w:p>
        </w:tc>
        <w:tc>
          <w:tcPr>
            <w:tcW w:w="3253" w:type="dxa"/>
            <w:gridSpan w:val="16"/>
            <w:tcBorders>
              <w:top w:val="single" w:sz="6" w:space="0" w:color="auto"/>
              <w:left w:val="single" w:sz="6" w:space="0" w:color="auto"/>
              <w:bottom w:val="single" w:sz="6" w:space="0" w:color="auto"/>
              <w:right w:val="single" w:sz="6" w:space="0" w:color="auto"/>
            </w:tcBorders>
            <w:vAlign w:val="center"/>
          </w:tcPr>
          <w:p w:rsidR="002D73DD" w:rsidRPr="009837B5" w:rsidRDefault="002D73DD" w:rsidP="002F7205">
            <w:pPr>
              <w:rPr>
                <w:sz w:val="18"/>
                <w:szCs w:val="18"/>
              </w:rPr>
            </w:pPr>
          </w:p>
        </w:tc>
        <w:tc>
          <w:tcPr>
            <w:tcW w:w="1776" w:type="dxa"/>
            <w:gridSpan w:val="8"/>
            <w:tcBorders>
              <w:top w:val="single" w:sz="4" w:space="0" w:color="auto"/>
              <w:left w:val="single" w:sz="6" w:space="0" w:color="auto"/>
              <w:bottom w:val="single" w:sz="6" w:space="0" w:color="auto"/>
              <w:right w:val="nil"/>
            </w:tcBorders>
            <w:vAlign w:val="center"/>
          </w:tcPr>
          <w:p w:rsidR="002D73DD" w:rsidRPr="009837B5" w:rsidRDefault="002D73DD" w:rsidP="002F7205">
            <w:pPr>
              <w:rPr>
                <w:sz w:val="18"/>
                <w:szCs w:val="18"/>
              </w:rPr>
            </w:pPr>
            <w:r w:rsidRPr="009837B5">
              <w:rPr>
                <w:sz w:val="18"/>
                <w:szCs w:val="18"/>
              </w:rPr>
              <w:t>Is it operational?</w:t>
            </w:r>
          </w:p>
        </w:tc>
        <w:tc>
          <w:tcPr>
            <w:tcW w:w="2013" w:type="dxa"/>
            <w:gridSpan w:val="9"/>
            <w:tcBorders>
              <w:top w:val="single" w:sz="4" w:space="0" w:color="auto"/>
              <w:left w:val="nil"/>
              <w:bottom w:val="single" w:sz="4" w:space="0" w:color="auto"/>
              <w:right w:val="nil"/>
            </w:tcBorders>
            <w:vAlign w:val="center"/>
          </w:tcPr>
          <w:p w:rsidR="002D73DD" w:rsidRPr="009837B5" w:rsidRDefault="002D73DD" w:rsidP="002F7205">
            <w:pPr>
              <w:rPr>
                <w:sz w:val="18"/>
                <w:szCs w:val="18"/>
              </w:rPr>
            </w:pPr>
            <w:r w:rsidRPr="009837B5">
              <w:rPr>
                <w:sz w:val="18"/>
                <w:szCs w:val="18"/>
              </w:rPr>
              <w:sym w:font="Wingdings" w:char="F0A8"/>
            </w:r>
            <w:r w:rsidRPr="009837B5">
              <w:rPr>
                <w:sz w:val="18"/>
                <w:szCs w:val="18"/>
              </w:rPr>
              <w:t xml:space="preserve"> Yes</w:t>
            </w:r>
          </w:p>
        </w:tc>
        <w:tc>
          <w:tcPr>
            <w:tcW w:w="2217" w:type="dxa"/>
            <w:gridSpan w:val="7"/>
            <w:tcBorders>
              <w:top w:val="single" w:sz="4" w:space="0" w:color="auto"/>
              <w:left w:val="nil"/>
              <w:bottom w:val="single" w:sz="6" w:space="0" w:color="auto"/>
              <w:right w:val="single" w:sz="12" w:space="0" w:color="auto"/>
            </w:tcBorders>
            <w:vAlign w:val="center"/>
          </w:tcPr>
          <w:p w:rsidR="002D73DD" w:rsidRPr="009837B5" w:rsidRDefault="002D73DD" w:rsidP="002F7205">
            <w:pPr>
              <w:rPr>
                <w:sz w:val="18"/>
                <w:szCs w:val="18"/>
              </w:rPr>
            </w:pPr>
            <w:r w:rsidRPr="009837B5">
              <w:rPr>
                <w:sz w:val="18"/>
                <w:szCs w:val="18"/>
              </w:rPr>
              <w:sym w:font="Wingdings" w:char="F0A8"/>
            </w:r>
            <w:r w:rsidRPr="009837B5">
              <w:rPr>
                <w:sz w:val="18"/>
                <w:szCs w:val="18"/>
              </w:rPr>
              <w:t xml:space="preserve"> No</w:t>
            </w:r>
          </w:p>
        </w:tc>
      </w:tr>
      <w:tr w:rsidR="00205674" w:rsidRPr="009837B5" w:rsidTr="00830E7C">
        <w:trPr>
          <w:trHeight w:hRule="exact" w:val="340"/>
        </w:trPr>
        <w:tc>
          <w:tcPr>
            <w:tcW w:w="1684" w:type="dxa"/>
            <w:gridSpan w:val="3"/>
            <w:tcBorders>
              <w:top w:val="single" w:sz="6" w:space="0" w:color="auto"/>
              <w:left w:val="single" w:sz="12" w:space="0" w:color="auto"/>
              <w:bottom w:val="single" w:sz="6" w:space="0" w:color="auto"/>
              <w:right w:val="single" w:sz="6" w:space="0" w:color="auto"/>
            </w:tcBorders>
            <w:vAlign w:val="center"/>
          </w:tcPr>
          <w:p w:rsidR="00205674" w:rsidRPr="009837B5" w:rsidRDefault="00205674" w:rsidP="00205674">
            <w:pPr>
              <w:rPr>
                <w:sz w:val="18"/>
                <w:szCs w:val="18"/>
              </w:rPr>
            </w:pPr>
            <w:r w:rsidRPr="009837B5">
              <w:rPr>
                <w:sz w:val="18"/>
                <w:szCs w:val="18"/>
              </w:rPr>
              <w:t>Contact No.:</w:t>
            </w:r>
          </w:p>
        </w:tc>
        <w:tc>
          <w:tcPr>
            <w:tcW w:w="3253" w:type="dxa"/>
            <w:gridSpan w:val="16"/>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p>
        </w:tc>
        <w:tc>
          <w:tcPr>
            <w:tcW w:w="2156" w:type="dxa"/>
            <w:gridSpan w:val="9"/>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Current Security Level</w:t>
            </w:r>
          </w:p>
        </w:tc>
        <w:tc>
          <w:tcPr>
            <w:tcW w:w="3850" w:type="dxa"/>
            <w:gridSpan w:val="15"/>
            <w:tcBorders>
              <w:top w:val="single" w:sz="6" w:space="0" w:color="auto"/>
              <w:left w:val="single" w:sz="6" w:space="0" w:color="auto"/>
              <w:bottom w:val="single" w:sz="6" w:space="0" w:color="auto"/>
              <w:right w:val="single" w:sz="12" w:space="0" w:color="auto"/>
            </w:tcBorders>
            <w:vAlign w:val="center"/>
          </w:tcPr>
          <w:p w:rsidR="00205674" w:rsidRPr="009837B5" w:rsidRDefault="00205674" w:rsidP="002F7205">
            <w:pPr>
              <w:rPr>
                <w:sz w:val="18"/>
                <w:szCs w:val="18"/>
              </w:rPr>
            </w:pPr>
          </w:p>
        </w:tc>
      </w:tr>
      <w:tr w:rsidR="00205674" w:rsidRPr="0098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2"/>
        </w:trPr>
        <w:tc>
          <w:tcPr>
            <w:tcW w:w="10943" w:type="dxa"/>
            <w:gridSpan w:val="43"/>
            <w:tcBorders>
              <w:top w:val="single" w:sz="12" w:space="0" w:color="auto"/>
              <w:left w:val="single" w:sz="12" w:space="0" w:color="auto"/>
              <w:bottom w:val="single" w:sz="12" w:space="0" w:color="auto"/>
              <w:right w:val="single" w:sz="12" w:space="0" w:color="auto"/>
            </w:tcBorders>
            <w:shd w:val="clear" w:color="auto" w:fill="E6E6E6"/>
            <w:vAlign w:val="center"/>
          </w:tcPr>
          <w:p w:rsidR="00205674" w:rsidRPr="009837B5" w:rsidRDefault="00205674" w:rsidP="002F7205">
            <w:pPr>
              <w:rPr>
                <w:b/>
                <w:sz w:val="16"/>
                <w:szCs w:val="16"/>
              </w:rPr>
            </w:pPr>
            <w:r w:rsidRPr="009837B5">
              <w:rPr>
                <w:b/>
                <w:sz w:val="24"/>
                <w:szCs w:val="24"/>
              </w:rPr>
              <w:t xml:space="preserve">Arrival </w:t>
            </w:r>
            <w:r w:rsidR="002D1788">
              <w:rPr>
                <w:b/>
                <w:sz w:val="24"/>
                <w:szCs w:val="24"/>
              </w:rPr>
              <w:t xml:space="preserve">/ </w:t>
            </w:r>
            <w:smartTag w:uri="urn:schemas-microsoft-com:office:smarttags" w:element="place">
              <w:smartTag w:uri="urn:schemas-microsoft-com:office:smarttags" w:element="City">
                <w:r w:rsidR="002D1788">
                  <w:rPr>
                    <w:b/>
                    <w:sz w:val="24"/>
                    <w:szCs w:val="24"/>
                  </w:rPr>
                  <w:t>Anchorage</w:t>
                </w:r>
              </w:smartTag>
            </w:smartTag>
          </w:p>
        </w:tc>
      </w:tr>
      <w:tr w:rsidR="00205674" w:rsidRPr="009837B5" w:rsidTr="00830E7C">
        <w:trPr>
          <w:trHeight w:hRule="exact" w:val="354"/>
        </w:trPr>
        <w:tc>
          <w:tcPr>
            <w:tcW w:w="2250" w:type="dxa"/>
            <w:gridSpan w:val="7"/>
            <w:tcBorders>
              <w:top w:val="single" w:sz="12" w:space="0" w:color="auto"/>
              <w:left w:val="single" w:sz="12" w:space="0" w:color="auto"/>
              <w:bottom w:val="single" w:sz="2" w:space="0" w:color="auto"/>
              <w:right w:val="single" w:sz="2" w:space="0" w:color="auto"/>
            </w:tcBorders>
            <w:vAlign w:val="center"/>
          </w:tcPr>
          <w:p w:rsidR="00205674" w:rsidRPr="009837B5" w:rsidRDefault="00205674" w:rsidP="002F7205">
            <w:pPr>
              <w:rPr>
                <w:sz w:val="16"/>
                <w:szCs w:val="16"/>
              </w:rPr>
            </w:pPr>
            <w:r w:rsidRPr="009837B5">
              <w:rPr>
                <w:sz w:val="16"/>
                <w:szCs w:val="16"/>
              </w:rPr>
              <w:t>ETA Pilot Boarding Ground</w:t>
            </w:r>
          </w:p>
        </w:tc>
        <w:tc>
          <w:tcPr>
            <w:tcW w:w="885" w:type="dxa"/>
            <w:gridSpan w:val="4"/>
            <w:tcBorders>
              <w:top w:val="single" w:sz="12" w:space="0" w:color="auto"/>
              <w:left w:val="single" w:sz="2" w:space="0" w:color="auto"/>
              <w:bottom w:val="single" w:sz="2" w:space="0" w:color="auto"/>
              <w:right w:val="nil"/>
            </w:tcBorders>
            <w:vAlign w:val="center"/>
          </w:tcPr>
          <w:p w:rsidR="00205674" w:rsidRPr="009837B5" w:rsidRDefault="00205674" w:rsidP="002F7205">
            <w:pPr>
              <w:rPr>
                <w:sz w:val="18"/>
                <w:szCs w:val="18"/>
              </w:rPr>
            </w:pPr>
            <w:r w:rsidRPr="009837B5">
              <w:rPr>
                <w:sz w:val="18"/>
                <w:szCs w:val="18"/>
              </w:rPr>
              <w:t>Date:</w:t>
            </w:r>
          </w:p>
        </w:tc>
        <w:tc>
          <w:tcPr>
            <w:tcW w:w="1624" w:type="dxa"/>
            <w:gridSpan w:val="6"/>
            <w:tcBorders>
              <w:top w:val="single" w:sz="12" w:space="0" w:color="auto"/>
              <w:left w:val="nil"/>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 xml:space="preserve">       /        /</w:t>
            </w:r>
          </w:p>
        </w:tc>
        <w:tc>
          <w:tcPr>
            <w:tcW w:w="734" w:type="dxa"/>
            <w:gridSpan w:val="3"/>
            <w:tcBorders>
              <w:top w:val="single" w:sz="12" w:space="0" w:color="auto"/>
              <w:left w:val="single" w:sz="2" w:space="0" w:color="auto"/>
              <w:bottom w:val="single" w:sz="2" w:space="0" w:color="auto"/>
              <w:right w:val="nil"/>
            </w:tcBorders>
            <w:vAlign w:val="center"/>
          </w:tcPr>
          <w:p w:rsidR="00205674" w:rsidRPr="009837B5" w:rsidRDefault="00205674" w:rsidP="002F7205">
            <w:pPr>
              <w:rPr>
                <w:sz w:val="18"/>
                <w:szCs w:val="18"/>
                <w:highlight w:val="yellow"/>
              </w:rPr>
            </w:pPr>
            <w:r w:rsidRPr="009837B5">
              <w:rPr>
                <w:sz w:val="18"/>
                <w:szCs w:val="18"/>
              </w:rPr>
              <w:t>Time:</w:t>
            </w:r>
          </w:p>
        </w:tc>
        <w:tc>
          <w:tcPr>
            <w:tcW w:w="1600" w:type="dxa"/>
            <w:gridSpan w:val="8"/>
            <w:tcBorders>
              <w:top w:val="single" w:sz="12" w:space="0" w:color="auto"/>
              <w:left w:val="nil"/>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 xml:space="preserve">                      hrs</w:t>
            </w:r>
          </w:p>
        </w:tc>
        <w:tc>
          <w:tcPr>
            <w:tcW w:w="2105" w:type="dxa"/>
            <w:gridSpan w:val="9"/>
            <w:tcBorders>
              <w:top w:val="single" w:sz="12" w:space="0" w:color="auto"/>
              <w:left w:val="single" w:sz="2" w:space="0" w:color="auto"/>
              <w:bottom w:val="single" w:sz="2" w:space="0" w:color="auto"/>
              <w:right w:val="nil"/>
            </w:tcBorders>
            <w:vAlign w:val="center"/>
          </w:tcPr>
          <w:p w:rsidR="00205674" w:rsidRPr="009837B5" w:rsidRDefault="00205674" w:rsidP="002F7205">
            <w:pPr>
              <w:rPr>
                <w:sz w:val="18"/>
                <w:szCs w:val="18"/>
              </w:rPr>
            </w:pPr>
            <w:r w:rsidRPr="009837B5">
              <w:rPr>
                <w:sz w:val="18"/>
                <w:szCs w:val="18"/>
              </w:rPr>
              <w:t>Master Exempt:</w:t>
            </w:r>
          </w:p>
        </w:tc>
        <w:tc>
          <w:tcPr>
            <w:tcW w:w="853" w:type="dxa"/>
            <w:gridSpan w:val="5"/>
            <w:tcBorders>
              <w:top w:val="single" w:sz="12" w:space="0" w:color="auto"/>
              <w:left w:val="nil"/>
              <w:bottom w:val="single" w:sz="2" w:space="0" w:color="auto"/>
              <w:right w:val="nil"/>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Yes</w:t>
            </w:r>
          </w:p>
        </w:tc>
        <w:tc>
          <w:tcPr>
            <w:tcW w:w="892" w:type="dxa"/>
            <w:tcBorders>
              <w:top w:val="single" w:sz="12" w:space="0" w:color="auto"/>
              <w:left w:val="nil"/>
              <w:bottom w:val="single" w:sz="2" w:space="0" w:color="auto"/>
              <w:right w:val="single" w:sz="12"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No</w:t>
            </w:r>
          </w:p>
        </w:tc>
      </w:tr>
      <w:tr w:rsidR="00205674" w:rsidRPr="009837B5" w:rsidTr="00830E7C">
        <w:trPr>
          <w:trHeight w:hRule="exact" w:val="340"/>
        </w:trPr>
        <w:tc>
          <w:tcPr>
            <w:tcW w:w="2250" w:type="dxa"/>
            <w:gridSpan w:val="7"/>
            <w:tcBorders>
              <w:top w:val="single" w:sz="2" w:space="0" w:color="auto"/>
              <w:left w:val="single" w:sz="12" w:space="0" w:color="auto"/>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Pilot on Board</w:t>
            </w:r>
          </w:p>
        </w:tc>
        <w:tc>
          <w:tcPr>
            <w:tcW w:w="885" w:type="dxa"/>
            <w:gridSpan w:val="4"/>
            <w:tcBorders>
              <w:top w:val="single" w:sz="2" w:space="0" w:color="auto"/>
              <w:left w:val="single" w:sz="2" w:space="0" w:color="auto"/>
              <w:bottom w:val="single" w:sz="2" w:space="0" w:color="auto"/>
              <w:right w:val="nil"/>
            </w:tcBorders>
            <w:vAlign w:val="center"/>
          </w:tcPr>
          <w:p w:rsidR="00205674" w:rsidRPr="009837B5" w:rsidRDefault="00205674" w:rsidP="002F7205">
            <w:pPr>
              <w:rPr>
                <w:sz w:val="18"/>
                <w:szCs w:val="18"/>
              </w:rPr>
            </w:pPr>
            <w:r w:rsidRPr="009837B5">
              <w:rPr>
                <w:sz w:val="18"/>
                <w:szCs w:val="18"/>
              </w:rPr>
              <w:t>Date:</w:t>
            </w:r>
          </w:p>
        </w:tc>
        <w:tc>
          <w:tcPr>
            <w:tcW w:w="1624" w:type="dxa"/>
            <w:gridSpan w:val="6"/>
            <w:tcBorders>
              <w:top w:val="single" w:sz="2" w:space="0" w:color="auto"/>
              <w:left w:val="nil"/>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 xml:space="preserve">       /        /</w:t>
            </w:r>
          </w:p>
        </w:tc>
        <w:tc>
          <w:tcPr>
            <w:tcW w:w="734" w:type="dxa"/>
            <w:gridSpan w:val="3"/>
            <w:tcBorders>
              <w:top w:val="single" w:sz="2" w:space="0" w:color="auto"/>
              <w:left w:val="single" w:sz="2" w:space="0" w:color="auto"/>
              <w:bottom w:val="single" w:sz="2" w:space="0" w:color="auto"/>
              <w:right w:val="nil"/>
            </w:tcBorders>
            <w:vAlign w:val="center"/>
          </w:tcPr>
          <w:p w:rsidR="00205674" w:rsidRPr="009837B5" w:rsidRDefault="00205674" w:rsidP="002F7205">
            <w:pPr>
              <w:rPr>
                <w:sz w:val="18"/>
                <w:szCs w:val="18"/>
              </w:rPr>
            </w:pPr>
            <w:r w:rsidRPr="009837B5">
              <w:rPr>
                <w:sz w:val="18"/>
                <w:szCs w:val="18"/>
              </w:rPr>
              <w:t>Time:</w:t>
            </w:r>
          </w:p>
        </w:tc>
        <w:tc>
          <w:tcPr>
            <w:tcW w:w="1600" w:type="dxa"/>
            <w:gridSpan w:val="8"/>
            <w:tcBorders>
              <w:top w:val="single" w:sz="2" w:space="0" w:color="auto"/>
              <w:left w:val="nil"/>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 xml:space="preserve">                      hrs</w:t>
            </w:r>
          </w:p>
        </w:tc>
        <w:tc>
          <w:tcPr>
            <w:tcW w:w="3850" w:type="dxa"/>
            <w:gridSpan w:val="15"/>
            <w:tcBorders>
              <w:top w:val="single" w:sz="2" w:space="0" w:color="auto"/>
              <w:left w:val="single" w:sz="2" w:space="0" w:color="auto"/>
              <w:bottom w:val="single" w:sz="2" w:space="0" w:color="auto"/>
              <w:right w:val="single" w:sz="12" w:space="0" w:color="auto"/>
            </w:tcBorders>
            <w:vAlign w:val="center"/>
          </w:tcPr>
          <w:p w:rsidR="00205674" w:rsidRPr="009837B5" w:rsidRDefault="00205674" w:rsidP="002F7205">
            <w:pPr>
              <w:rPr>
                <w:sz w:val="18"/>
                <w:szCs w:val="18"/>
              </w:rPr>
            </w:pPr>
            <w:smartTag w:uri="urn:schemas-microsoft-com:office:smarttags" w:element="place">
              <w:smartTag w:uri="urn:schemas-microsoft-com:office:smarttags" w:element="PlaceName">
                <w:r w:rsidRPr="009837B5">
                  <w:rPr>
                    <w:sz w:val="18"/>
                    <w:szCs w:val="18"/>
                  </w:rPr>
                  <w:t>Last</w:t>
                </w:r>
              </w:smartTag>
              <w:r w:rsidRPr="009837B5">
                <w:rPr>
                  <w:sz w:val="18"/>
                  <w:szCs w:val="18"/>
                </w:rPr>
                <w:t xml:space="preserve"> </w:t>
              </w:r>
              <w:smartTag w:uri="urn:schemas-microsoft-com:office:smarttags" w:element="PlaceType">
                <w:r w:rsidRPr="009837B5">
                  <w:rPr>
                    <w:sz w:val="18"/>
                    <w:szCs w:val="18"/>
                  </w:rPr>
                  <w:t>Port</w:t>
                </w:r>
              </w:smartTag>
            </w:smartTag>
            <w:r w:rsidRPr="009837B5">
              <w:rPr>
                <w:sz w:val="18"/>
                <w:szCs w:val="18"/>
              </w:rPr>
              <w:t>:</w:t>
            </w:r>
          </w:p>
        </w:tc>
      </w:tr>
      <w:tr w:rsidR="00205674" w:rsidRPr="009837B5" w:rsidTr="00830E7C">
        <w:trPr>
          <w:trHeight w:hRule="exact" w:val="340"/>
        </w:trPr>
        <w:tc>
          <w:tcPr>
            <w:tcW w:w="1273" w:type="dxa"/>
            <w:gridSpan w:val="2"/>
            <w:tcBorders>
              <w:top w:val="single" w:sz="2" w:space="0" w:color="auto"/>
              <w:left w:val="single" w:sz="12" w:space="0" w:color="auto"/>
              <w:bottom w:val="single" w:sz="2" w:space="0" w:color="auto"/>
              <w:right w:val="single" w:sz="2" w:space="0" w:color="auto"/>
            </w:tcBorders>
            <w:vAlign w:val="center"/>
          </w:tcPr>
          <w:p w:rsidR="00205674" w:rsidRPr="009837B5" w:rsidRDefault="008A38C9" w:rsidP="002F7205">
            <w:pPr>
              <w:rPr>
                <w:sz w:val="18"/>
                <w:szCs w:val="18"/>
              </w:rPr>
            </w:pPr>
            <w:r>
              <w:rPr>
                <w:sz w:val="18"/>
                <w:szCs w:val="18"/>
              </w:rPr>
              <w:t>Berth No</w:t>
            </w:r>
            <w:r w:rsidR="00205674" w:rsidRPr="009837B5">
              <w:rPr>
                <w:sz w:val="18"/>
                <w:szCs w:val="18"/>
              </w:rPr>
              <w:t>:</w:t>
            </w:r>
          </w:p>
        </w:tc>
        <w:tc>
          <w:tcPr>
            <w:tcW w:w="977" w:type="dxa"/>
            <w:gridSpan w:val="5"/>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p>
        </w:tc>
        <w:tc>
          <w:tcPr>
            <w:tcW w:w="2509" w:type="dxa"/>
            <w:gridSpan w:val="10"/>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Starboard     </w:t>
            </w:r>
            <w:r w:rsidRPr="009837B5">
              <w:rPr>
                <w:sz w:val="18"/>
                <w:szCs w:val="18"/>
              </w:rPr>
              <w:sym w:font="Wingdings" w:char="F0A8"/>
            </w:r>
            <w:r w:rsidRPr="009837B5">
              <w:rPr>
                <w:sz w:val="18"/>
                <w:szCs w:val="18"/>
              </w:rPr>
              <w:t xml:space="preserve">   Port</w:t>
            </w: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 xml:space="preserve">Displacement: </w:t>
            </w:r>
          </w:p>
        </w:tc>
        <w:tc>
          <w:tcPr>
            <w:tcW w:w="2191" w:type="dxa"/>
            <w:gridSpan w:val="11"/>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p>
        </w:tc>
        <w:tc>
          <w:tcPr>
            <w:tcW w:w="1231" w:type="dxa"/>
            <w:gridSpan w:val="5"/>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 xml:space="preserve">Draft </w:t>
            </w:r>
            <w:proofErr w:type="spellStart"/>
            <w:r w:rsidRPr="009837B5">
              <w:rPr>
                <w:sz w:val="18"/>
                <w:szCs w:val="18"/>
              </w:rPr>
              <w:t>Fwd</w:t>
            </w:r>
            <w:proofErr w:type="spellEnd"/>
            <w:r w:rsidRPr="009837B5">
              <w:rPr>
                <w:sz w:val="18"/>
                <w:szCs w:val="18"/>
              </w:rPr>
              <w:t>:</w:t>
            </w:r>
          </w:p>
        </w:tc>
        <w:tc>
          <w:tcPr>
            <w:tcW w:w="1318" w:type="dxa"/>
            <w:gridSpan w:val="3"/>
            <w:tcBorders>
              <w:top w:val="single" w:sz="2" w:space="0" w:color="auto"/>
              <w:left w:val="single" w:sz="2" w:space="0" w:color="auto"/>
              <w:bottom w:val="single" w:sz="2" w:space="0" w:color="auto"/>
              <w:right w:val="single" w:sz="12" w:space="0" w:color="auto"/>
            </w:tcBorders>
            <w:vAlign w:val="center"/>
          </w:tcPr>
          <w:p w:rsidR="00205674" w:rsidRPr="009837B5" w:rsidRDefault="00205674" w:rsidP="002F7205">
            <w:pPr>
              <w:rPr>
                <w:sz w:val="18"/>
                <w:szCs w:val="18"/>
              </w:rPr>
            </w:pPr>
          </w:p>
        </w:tc>
      </w:tr>
      <w:tr w:rsidR="00205674" w:rsidRPr="009837B5" w:rsidTr="00830E7C">
        <w:trPr>
          <w:trHeight w:hRule="exact" w:val="340"/>
        </w:trPr>
        <w:tc>
          <w:tcPr>
            <w:tcW w:w="1273" w:type="dxa"/>
            <w:gridSpan w:val="2"/>
            <w:tcBorders>
              <w:top w:val="single" w:sz="2" w:space="0" w:color="auto"/>
              <w:left w:val="single" w:sz="12" w:space="0" w:color="auto"/>
              <w:bottom w:val="single" w:sz="4" w:space="0" w:color="auto"/>
              <w:right w:val="single" w:sz="2" w:space="0" w:color="auto"/>
            </w:tcBorders>
            <w:vAlign w:val="center"/>
          </w:tcPr>
          <w:p w:rsidR="00205674" w:rsidRPr="009837B5" w:rsidRDefault="00205674" w:rsidP="002F7205">
            <w:pPr>
              <w:rPr>
                <w:sz w:val="18"/>
                <w:szCs w:val="18"/>
              </w:rPr>
            </w:pPr>
            <w:r w:rsidRPr="009837B5">
              <w:rPr>
                <w:sz w:val="18"/>
                <w:szCs w:val="18"/>
              </w:rPr>
              <w:t>No. of Tugs:</w:t>
            </w:r>
          </w:p>
        </w:tc>
        <w:tc>
          <w:tcPr>
            <w:tcW w:w="977" w:type="dxa"/>
            <w:gridSpan w:val="5"/>
            <w:tcBorders>
              <w:top w:val="single" w:sz="2" w:space="0" w:color="auto"/>
              <w:left w:val="single" w:sz="2" w:space="0" w:color="auto"/>
              <w:bottom w:val="single" w:sz="4" w:space="0" w:color="auto"/>
              <w:right w:val="single" w:sz="2" w:space="0" w:color="auto"/>
            </w:tcBorders>
            <w:vAlign w:val="center"/>
          </w:tcPr>
          <w:p w:rsidR="00205674" w:rsidRPr="009837B5" w:rsidRDefault="00205674" w:rsidP="002F7205">
            <w:pPr>
              <w:rPr>
                <w:sz w:val="18"/>
                <w:szCs w:val="18"/>
              </w:rPr>
            </w:pPr>
          </w:p>
        </w:tc>
        <w:tc>
          <w:tcPr>
            <w:tcW w:w="3600" w:type="dxa"/>
            <w:gridSpan w:val="15"/>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 xml:space="preserve">Bow Thruster      </w:t>
            </w:r>
            <w:r w:rsidRPr="009837B5">
              <w:rPr>
                <w:sz w:val="18"/>
                <w:szCs w:val="18"/>
              </w:rPr>
              <w:sym w:font="Wingdings" w:char="F0A8"/>
            </w:r>
            <w:r w:rsidRPr="009837B5">
              <w:rPr>
                <w:sz w:val="18"/>
                <w:szCs w:val="18"/>
              </w:rPr>
              <w:t xml:space="preserve"> Yes       </w:t>
            </w:r>
            <w:r w:rsidRPr="009837B5">
              <w:rPr>
                <w:sz w:val="18"/>
                <w:szCs w:val="18"/>
              </w:rPr>
              <w:sym w:font="Wingdings" w:char="F0A8"/>
            </w:r>
            <w:r w:rsidRPr="009837B5">
              <w:rPr>
                <w:sz w:val="18"/>
                <w:szCs w:val="18"/>
              </w:rPr>
              <w:t xml:space="preserve"> No </w:t>
            </w:r>
          </w:p>
        </w:tc>
        <w:tc>
          <w:tcPr>
            <w:tcW w:w="1243" w:type="dxa"/>
            <w:gridSpan w:val="6"/>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B/T Power</w:t>
            </w:r>
          </w:p>
        </w:tc>
        <w:tc>
          <w:tcPr>
            <w:tcW w:w="1301" w:type="dxa"/>
            <w:gridSpan w:val="7"/>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p>
        </w:tc>
        <w:tc>
          <w:tcPr>
            <w:tcW w:w="1231" w:type="dxa"/>
            <w:gridSpan w:val="5"/>
            <w:tcBorders>
              <w:top w:val="single" w:sz="2" w:space="0" w:color="auto"/>
              <w:left w:val="single" w:sz="2" w:space="0" w:color="auto"/>
              <w:bottom w:val="single" w:sz="2" w:space="0" w:color="auto"/>
              <w:right w:val="single" w:sz="2" w:space="0" w:color="auto"/>
            </w:tcBorders>
            <w:vAlign w:val="center"/>
          </w:tcPr>
          <w:p w:rsidR="00205674" w:rsidRPr="009837B5" w:rsidRDefault="00205674" w:rsidP="002F7205">
            <w:pPr>
              <w:rPr>
                <w:sz w:val="18"/>
                <w:szCs w:val="18"/>
              </w:rPr>
            </w:pPr>
            <w:r w:rsidRPr="009837B5">
              <w:rPr>
                <w:sz w:val="18"/>
                <w:szCs w:val="18"/>
              </w:rPr>
              <w:t>Draft Aft:</w:t>
            </w:r>
          </w:p>
        </w:tc>
        <w:tc>
          <w:tcPr>
            <w:tcW w:w="1318" w:type="dxa"/>
            <w:gridSpan w:val="3"/>
            <w:tcBorders>
              <w:top w:val="single" w:sz="2" w:space="0" w:color="auto"/>
              <w:left w:val="single" w:sz="2" w:space="0" w:color="auto"/>
              <w:bottom w:val="single" w:sz="2" w:space="0" w:color="auto"/>
              <w:right w:val="single" w:sz="12" w:space="0" w:color="auto"/>
            </w:tcBorders>
            <w:vAlign w:val="center"/>
          </w:tcPr>
          <w:p w:rsidR="00205674" w:rsidRPr="009837B5" w:rsidRDefault="00205674" w:rsidP="002F7205">
            <w:pPr>
              <w:rPr>
                <w:sz w:val="18"/>
                <w:szCs w:val="18"/>
              </w:rPr>
            </w:pPr>
          </w:p>
        </w:tc>
      </w:tr>
      <w:tr w:rsidR="00905771" w:rsidRPr="009837B5" w:rsidTr="00830E7C">
        <w:tblPrEx>
          <w:tblBorders>
            <w:top w:val="dashSmallGap" w:sz="4" w:space="0" w:color="auto"/>
            <w:bottom w:val="dashSmallGap" w:sz="4" w:space="0" w:color="auto"/>
          </w:tblBorders>
        </w:tblPrEx>
        <w:trPr>
          <w:trHeight w:hRule="exact" w:val="506"/>
        </w:trPr>
        <w:tc>
          <w:tcPr>
            <w:tcW w:w="2250" w:type="dxa"/>
            <w:gridSpan w:val="7"/>
            <w:tcBorders>
              <w:top w:val="single" w:sz="4" w:space="0" w:color="auto"/>
              <w:left w:val="single" w:sz="12" w:space="0" w:color="auto"/>
              <w:bottom w:val="single" w:sz="4" w:space="0" w:color="auto"/>
              <w:right w:val="single" w:sz="4" w:space="0" w:color="auto"/>
            </w:tcBorders>
            <w:vAlign w:val="center"/>
          </w:tcPr>
          <w:p w:rsidR="00905771" w:rsidRPr="009837B5" w:rsidRDefault="00905771" w:rsidP="002F7205">
            <w:pPr>
              <w:rPr>
                <w:sz w:val="18"/>
                <w:szCs w:val="18"/>
              </w:rPr>
            </w:pPr>
            <w:r>
              <w:rPr>
                <w:sz w:val="18"/>
                <w:szCs w:val="18"/>
              </w:rPr>
              <w:t>Reason for Anchorage</w:t>
            </w:r>
          </w:p>
        </w:tc>
        <w:tc>
          <w:tcPr>
            <w:tcW w:w="2532" w:type="dxa"/>
            <w:gridSpan w:val="11"/>
            <w:tcBorders>
              <w:top w:val="single" w:sz="4" w:space="0" w:color="auto"/>
              <w:left w:val="single" w:sz="4" w:space="0" w:color="auto"/>
              <w:bottom w:val="single" w:sz="4" w:space="0" w:color="auto"/>
              <w:right w:val="single" w:sz="4" w:space="0" w:color="auto"/>
            </w:tcBorders>
            <w:vAlign w:val="center"/>
          </w:tcPr>
          <w:p w:rsidR="00905771" w:rsidRPr="009837B5" w:rsidRDefault="00905771" w:rsidP="002F7205">
            <w:pPr>
              <w:rPr>
                <w:b/>
                <w:sz w:val="16"/>
                <w:szCs w:val="16"/>
              </w:rPr>
            </w:pPr>
          </w:p>
        </w:tc>
        <w:tc>
          <w:tcPr>
            <w:tcW w:w="2880" w:type="dxa"/>
            <w:gridSpan w:val="14"/>
            <w:tcBorders>
              <w:top w:val="single" w:sz="4" w:space="0" w:color="auto"/>
              <w:left w:val="single" w:sz="4" w:space="0" w:color="auto"/>
              <w:bottom w:val="single" w:sz="4" w:space="0" w:color="auto"/>
              <w:right w:val="single" w:sz="4" w:space="0" w:color="auto"/>
            </w:tcBorders>
            <w:vAlign w:val="center"/>
          </w:tcPr>
          <w:p w:rsidR="00905771" w:rsidRPr="00743157" w:rsidRDefault="00905771" w:rsidP="002F7205">
            <w:pPr>
              <w:rPr>
                <w:sz w:val="18"/>
                <w:szCs w:val="16"/>
              </w:rPr>
            </w:pPr>
            <w:r w:rsidRPr="00743157">
              <w:rPr>
                <w:sz w:val="18"/>
                <w:szCs w:val="16"/>
              </w:rPr>
              <w:t>Facility Operato</w:t>
            </w:r>
            <w:r w:rsidR="00743157" w:rsidRPr="00743157">
              <w:rPr>
                <w:sz w:val="18"/>
                <w:szCs w:val="16"/>
              </w:rPr>
              <w:t>r</w:t>
            </w:r>
            <w:r w:rsidR="009758C5">
              <w:rPr>
                <w:sz w:val="18"/>
                <w:szCs w:val="16"/>
              </w:rPr>
              <w:t xml:space="preserve"> </w:t>
            </w:r>
            <w:r w:rsidR="00743157" w:rsidRPr="00743157">
              <w:rPr>
                <w:sz w:val="18"/>
                <w:szCs w:val="16"/>
              </w:rPr>
              <w:t>/ Stevedore</w:t>
            </w:r>
          </w:p>
        </w:tc>
        <w:tc>
          <w:tcPr>
            <w:tcW w:w="3281" w:type="dxa"/>
            <w:gridSpan w:val="11"/>
            <w:tcBorders>
              <w:top w:val="single" w:sz="4" w:space="0" w:color="auto"/>
              <w:left w:val="single" w:sz="4" w:space="0" w:color="auto"/>
              <w:bottom w:val="single" w:sz="4" w:space="0" w:color="auto"/>
              <w:right w:val="single" w:sz="12" w:space="0" w:color="auto"/>
            </w:tcBorders>
            <w:vAlign w:val="center"/>
          </w:tcPr>
          <w:p w:rsidR="00905771" w:rsidRPr="009837B5" w:rsidRDefault="00905771" w:rsidP="002F7205">
            <w:pPr>
              <w:rPr>
                <w:b/>
                <w:sz w:val="16"/>
                <w:szCs w:val="16"/>
              </w:rPr>
            </w:pPr>
          </w:p>
        </w:tc>
      </w:tr>
      <w:tr w:rsidR="00205674" w:rsidRPr="009837B5" w:rsidTr="00830E7C">
        <w:tblPrEx>
          <w:tblBorders>
            <w:top w:val="dashSmallGap" w:sz="4" w:space="0" w:color="auto"/>
            <w:bottom w:val="dashSmallGap" w:sz="4" w:space="0" w:color="auto"/>
          </w:tblBorders>
        </w:tblPrEx>
        <w:trPr>
          <w:trHeight w:hRule="exact" w:val="506"/>
        </w:trPr>
        <w:tc>
          <w:tcPr>
            <w:tcW w:w="2250" w:type="dxa"/>
            <w:gridSpan w:val="7"/>
            <w:tcBorders>
              <w:top w:val="single" w:sz="4" w:space="0" w:color="auto"/>
              <w:left w:val="single" w:sz="12" w:space="0" w:color="auto"/>
              <w:bottom w:val="single" w:sz="12" w:space="0" w:color="auto"/>
              <w:right w:val="single" w:sz="2" w:space="0" w:color="auto"/>
            </w:tcBorders>
            <w:vAlign w:val="center"/>
          </w:tcPr>
          <w:p w:rsidR="00205674" w:rsidRPr="009837B5" w:rsidRDefault="00205674" w:rsidP="002F7205">
            <w:pPr>
              <w:rPr>
                <w:sz w:val="16"/>
                <w:szCs w:val="16"/>
              </w:rPr>
            </w:pPr>
            <w:r w:rsidRPr="009837B5">
              <w:rPr>
                <w:sz w:val="16"/>
                <w:szCs w:val="16"/>
              </w:rPr>
              <w:t>Dangerous Goods on Board:</w:t>
            </w:r>
          </w:p>
        </w:tc>
        <w:tc>
          <w:tcPr>
            <w:tcW w:w="1249" w:type="dxa"/>
            <w:gridSpan w:val="7"/>
            <w:tcBorders>
              <w:top w:val="single" w:sz="4" w:space="0" w:color="auto"/>
              <w:left w:val="single" w:sz="2" w:space="0" w:color="auto"/>
              <w:bottom w:val="single" w:sz="12" w:space="0" w:color="auto"/>
              <w:right w:val="nil"/>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Yes</w:t>
            </w:r>
          </w:p>
        </w:tc>
        <w:tc>
          <w:tcPr>
            <w:tcW w:w="1283" w:type="dxa"/>
            <w:gridSpan w:val="4"/>
            <w:tcBorders>
              <w:top w:val="single" w:sz="4" w:space="0" w:color="auto"/>
              <w:left w:val="nil"/>
              <w:bottom w:val="single" w:sz="12" w:space="0" w:color="auto"/>
              <w:right w:val="nil"/>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No</w:t>
            </w:r>
          </w:p>
        </w:tc>
        <w:tc>
          <w:tcPr>
            <w:tcW w:w="6161" w:type="dxa"/>
            <w:gridSpan w:val="25"/>
            <w:tcBorders>
              <w:top w:val="single" w:sz="2" w:space="0" w:color="auto"/>
              <w:left w:val="nil"/>
              <w:bottom w:val="single" w:sz="12" w:space="0" w:color="auto"/>
              <w:right w:val="single" w:sz="12" w:space="0" w:color="auto"/>
            </w:tcBorders>
            <w:vAlign w:val="center"/>
          </w:tcPr>
          <w:p w:rsidR="00205674" w:rsidRPr="009837B5" w:rsidRDefault="00205674" w:rsidP="002F7205">
            <w:pPr>
              <w:rPr>
                <w:sz w:val="16"/>
                <w:szCs w:val="16"/>
              </w:rPr>
            </w:pPr>
            <w:r w:rsidRPr="009837B5">
              <w:rPr>
                <w:b/>
                <w:sz w:val="16"/>
                <w:szCs w:val="16"/>
              </w:rPr>
              <w:t>If Yes, comp</w:t>
            </w:r>
            <w:r w:rsidR="00963434">
              <w:rPr>
                <w:b/>
                <w:sz w:val="16"/>
                <w:szCs w:val="16"/>
              </w:rPr>
              <w:t xml:space="preserve">lete </w:t>
            </w:r>
            <w:r w:rsidR="00963434" w:rsidRPr="00963434">
              <w:rPr>
                <w:b/>
                <w:i/>
                <w:sz w:val="16"/>
                <w:szCs w:val="16"/>
              </w:rPr>
              <w:t>‘Notification of Transporting and Handling Dangerous Goods’</w:t>
            </w:r>
            <w:r w:rsidRPr="00963434">
              <w:rPr>
                <w:b/>
                <w:i/>
                <w:sz w:val="16"/>
                <w:szCs w:val="16"/>
              </w:rPr>
              <w:t xml:space="preserve"> f</w:t>
            </w:r>
            <w:r w:rsidRPr="009837B5">
              <w:rPr>
                <w:b/>
                <w:sz w:val="16"/>
                <w:szCs w:val="16"/>
              </w:rPr>
              <w:t>orm, including if in transit.</w:t>
            </w:r>
          </w:p>
        </w:tc>
      </w:tr>
      <w:tr w:rsidR="00205674" w:rsidRPr="009837B5">
        <w:tblPrEx>
          <w:tblBorders>
            <w:insideH w:val="none" w:sz="0" w:space="0" w:color="auto"/>
            <w:insideV w:val="none" w:sz="0" w:space="0" w:color="auto"/>
          </w:tblBorders>
        </w:tblPrEx>
        <w:trPr>
          <w:trHeight w:hRule="exact" w:val="419"/>
        </w:trPr>
        <w:tc>
          <w:tcPr>
            <w:tcW w:w="10943" w:type="dxa"/>
            <w:gridSpan w:val="43"/>
            <w:tcBorders>
              <w:top w:val="single" w:sz="12" w:space="0" w:color="auto"/>
              <w:bottom w:val="single" w:sz="12" w:space="0" w:color="auto"/>
              <w:right w:val="single" w:sz="12" w:space="0" w:color="auto"/>
            </w:tcBorders>
            <w:shd w:val="clear" w:color="auto" w:fill="E6E6E6"/>
            <w:vAlign w:val="center"/>
          </w:tcPr>
          <w:p w:rsidR="00205674" w:rsidRPr="009837B5" w:rsidRDefault="00205674" w:rsidP="002F7205">
            <w:pPr>
              <w:rPr>
                <w:b/>
                <w:sz w:val="16"/>
                <w:szCs w:val="16"/>
              </w:rPr>
            </w:pPr>
            <w:r w:rsidRPr="009837B5">
              <w:rPr>
                <w:b/>
                <w:sz w:val="24"/>
                <w:szCs w:val="24"/>
              </w:rPr>
              <w:t>Shift</w:t>
            </w:r>
            <w:r w:rsidR="002D1788">
              <w:rPr>
                <w:b/>
                <w:sz w:val="24"/>
                <w:szCs w:val="24"/>
              </w:rPr>
              <w:t xml:space="preserve"> or Arrival </w:t>
            </w:r>
            <w:r w:rsidR="002D1788" w:rsidRPr="002D1788">
              <w:rPr>
                <w:b/>
                <w:sz w:val="18"/>
                <w:szCs w:val="18"/>
              </w:rPr>
              <w:t>(from anchor</w:t>
            </w:r>
            <w:r w:rsidR="002D1788">
              <w:rPr>
                <w:b/>
                <w:sz w:val="18"/>
                <w:szCs w:val="18"/>
              </w:rPr>
              <w:t>)</w:t>
            </w:r>
            <w:r w:rsidRPr="009837B5">
              <w:rPr>
                <w:sz w:val="24"/>
                <w:szCs w:val="24"/>
              </w:rPr>
              <w:t xml:space="preserve"> </w:t>
            </w:r>
          </w:p>
        </w:tc>
      </w:tr>
      <w:tr w:rsidR="00205674" w:rsidRPr="009837B5" w:rsidTr="00830E7C">
        <w:trPr>
          <w:trHeight w:hRule="exact" w:val="354"/>
        </w:trPr>
        <w:tc>
          <w:tcPr>
            <w:tcW w:w="2235" w:type="dxa"/>
            <w:gridSpan w:val="6"/>
            <w:tcBorders>
              <w:top w:val="single" w:sz="12" w:space="0" w:color="auto"/>
              <w:left w:val="single" w:sz="12"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ETD/Pilot on Board</w:t>
            </w:r>
          </w:p>
        </w:tc>
        <w:tc>
          <w:tcPr>
            <w:tcW w:w="704" w:type="dxa"/>
            <w:gridSpan w:val="4"/>
            <w:tcBorders>
              <w:top w:val="single" w:sz="12" w:space="0" w:color="auto"/>
              <w:left w:val="single" w:sz="6" w:space="0" w:color="auto"/>
              <w:bottom w:val="single" w:sz="6" w:space="0" w:color="auto"/>
              <w:right w:val="nil"/>
            </w:tcBorders>
            <w:vAlign w:val="center"/>
          </w:tcPr>
          <w:p w:rsidR="00205674" w:rsidRPr="009837B5" w:rsidRDefault="00205674" w:rsidP="002F7205">
            <w:pPr>
              <w:rPr>
                <w:sz w:val="18"/>
                <w:szCs w:val="18"/>
              </w:rPr>
            </w:pPr>
            <w:r w:rsidRPr="009837B5">
              <w:rPr>
                <w:sz w:val="18"/>
                <w:szCs w:val="18"/>
              </w:rPr>
              <w:t>Date:</w:t>
            </w:r>
          </w:p>
        </w:tc>
        <w:tc>
          <w:tcPr>
            <w:tcW w:w="1843" w:type="dxa"/>
            <w:gridSpan w:val="8"/>
            <w:tcBorders>
              <w:top w:val="single" w:sz="12" w:space="0" w:color="auto"/>
              <w:left w:val="nil"/>
              <w:bottom w:val="single" w:sz="6" w:space="0" w:color="auto"/>
              <w:right w:val="single" w:sz="6" w:space="0" w:color="auto"/>
            </w:tcBorders>
            <w:vAlign w:val="center"/>
          </w:tcPr>
          <w:p w:rsidR="00205674" w:rsidRPr="009837B5" w:rsidRDefault="00205674" w:rsidP="004A3BC6">
            <w:pPr>
              <w:jc w:val="center"/>
              <w:rPr>
                <w:sz w:val="18"/>
                <w:szCs w:val="18"/>
              </w:rPr>
            </w:pPr>
            <w:r w:rsidRPr="009837B5">
              <w:rPr>
                <w:sz w:val="18"/>
                <w:szCs w:val="18"/>
              </w:rPr>
              <w:t>/        /</w:t>
            </w:r>
          </w:p>
        </w:tc>
        <w:tc>
          <w:tcPr>
            <w:tcW w:w="711" w:type="dxa"/>
            <w:gridSpan w:val="2"/>
            <w:tcBorders>
              <w:top w:val="single" w:sz="12" w:space="0" w:color="auto"/>
              <w:left w:val="single" w:sz="6" w:space="0" w:color="auto"/>
              <w:bottom w:val="single" w:sz="6" w:space="0" w:color="auto"/>
              <w:right w:val="nil"/>
            </w:tcBorders>
            <w:vAlign w:val="center"/>
          </w:tcPr>
          <w:p w:rsidR="00205674" w:rsidRPr="009837B5" w:rsidRDefault="00205674" w:rsidP="002F7205">
            <w:pPr>
              <w:rPr>
                <w:sz w:val="18"/>
                <w:szCs w:val="18"/>
                <w:highlight w:val="yellow"/>
              </w:rPr>
            </w:pPr>
            <w:r w:rsidRPr="009837B5">
              <w:rPr>
                <w:sz w:val="18"/>
                <w:szCs w:val="18"/>
              </w:rPr>
              <w:t>Time:</w:t>
            </w:r>
          </w:p>
        </w:tc>
        <w:tc>
          <w:tcPr>
            <w:tcW w:w="1633" w:type="dxa"/>
            <w:gridSpan w:val="10"/>
            <w:tcBorders>
              <w:top w:val="single" w:sz="12" w:space="0" w:color="auto"/>
              <w:left w:val="nil"/>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 xml:space="preserve">                      hrs</w:t>
            </w:r>
          </w:p>
        </w:tc>
        <w:tc>
          <w:tcPr>
            <w:tcW w:w="2072" w:type="dxa"/>
            <w:gridSpan w:val="7"/>
            <w:tcBorders>
              <w:top w:val="single" w:sz="12" w:space="0" w:color="auto"/>
              <w:left w:val="single" w:sz="6" w:space="0" w:color="auto"/>
              <w:bottom w:val="single" w:sz="2" w:space="0" w:color="auto"/>
              <w:right w:val="nil"/>
            </w:tcBorders>
            <w:vAlign w:val="center"/>
          </w:tcPr>
          <w:p w:rsidR="00205674" w:rsidRPr="009837B5" w:rsidRDefault="00205674" w:rsidP="002F7205">
            <w:pPr>
              <w:rPr>
                <w:sz w:val="18"/>
                <w:szCs w:val="18"/>
              </w:rPr>
            </w:pPr>
            <w:r w:rsidRPr="009837B5">
              <w:rPr>
                <w:sz w:val="18"/>
                <w:szCs w:val="18"/>
              </w:rPr>
              <w:t>Master Exempt:</w:t>
            </w:r>
          </w:p>
        </w:tc>
        <w:tc>
          <w:tcPr>
            <w:tcW w:w="853" w:type="dxa"/>
            <w:gridSpan w:val="5"/>
            <w:tcBorders>
              <w:top w:val="single" w:sz="12" w:space="0" w:color="auto"/>
              <w:left w:val="nil"/>
              <w:bottom w:val="single" w:sz="2" w:space="0" w:color="auto"/>
              <w:right w:val="nil"/>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Yes</w:t>
            </w:r>
          </w:p>
        </w:tc>
        <w:tc>
          <w:tcPr>
            <w:tcW w:w="892" w:type="dxa"/>
            <w:tcBorders>
              <w:top w:val="single" w:sz="12" w:space="0" w:color="auto"/>
              <w:left w:val="nil"/>
              <w:bottom w:val="single" w:sz="2" w:space="0" w:color="auto"/>
              <w:right w:val="single" w:sz="12"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No</w:t>
            </w:r>
          </w:p>
        </w:tc>
      </w:tr>
      <w:tr w:rsidR="00743157" w:rsidRPr="009837B5" w:rsidTr="00830E7C">
        <w:trPr>
          <w:trHeight w:hRule="exact" w:val="340"/>
        </w:trPr>
        <w:tc>
          <w:tcPr>
            <w:tcW w:w="1273" w:type="dxa"/>
            <w:gridSpan w:val="2"/>
            <w:tcBorders>
              <w:top w:val="single" w:sz="6" w:space="0" w:color="auto"/>
              <w:left w:val="single" w:sz="12" w:space="0" w:color="auto"/>
              <w:bottom w:val="single" w:sz="6" w:space="0" w:color="auto"/>
              <w:right w:val="single" w:sz="6" w:space="0" w:color="auto"/>
            </w:tcBorders>
            <w:vAlign w:val="center"/>
          </w:tcPr>
          <w:p w:rsidR="00743157" w:rsidRPr="009837B5" w:rsidRDefault="00743157" w:rsidP="002F7205">
            <w:pPr>
              <w:rPr>
                <w:sz w:val="18"/>
                <w:szCs w:val="18"/>
              </w:rPr>
            </w:pPr>
            <w:r w:rsidRPr="009837B5">
              <w:rPr>
                <w:sz w:val="18"/>
                <w:szCs w:val="18"/>
              </w:rPr>
              <w:t>Berth No.:</w:t>
            </w:r>
          </w:p>
        </w:tc>
        <w:tc>
          <w:tcPr>
            <w:tcW w:w="962" w:type="dxa"/>
            <w:gridSpan w:val="4"/>
            <w:tcBorders>
              <w:top w:val="single" w:sz="6" w:space="0" w:color="auto"/>
              <w:left w:val="single" w:sz="6" w:space="0" w:color="auto"/>
              <w:bottom w:val="single" w:sz="6" w:space="0" w:color="auto"/>
              <w:right w:val="single" w:sz="6" w:space="0" w:color="auto"/>
            </w:tcBorders>
            <w:vAlign w:val="center"/>
          </w:tcPr>
          <w:p w:rsidR="00743157" w:rsidRPr="009837B5" w:rsidRDefault="00743157" w:rsidP="002F7205">
            <w:pPr>
              <w:rPr>
                <w:sz w:val="18"/>
                <w:szCs w:val="18"/>
              </w:rPr>
            </w:pPr>
          </w:p>
        </w:tc>
        <w:tc>
          <w:tcPr>
            <w:tcW w:w="2547" w:type="dxa"/>
            <w:gridSpan w:val="12"/>
            <w:tcBorders>
              <w:top w:val="single" w:sz="6" w:space="0" w:color="auto"/>
              <w:left w:val="single" w:sz="6" w:space="0" w:color="auto"/>
              <w:bottom w:val="single" w:sz="6" w:space="0" w:color="auto"/>
              <w:right w:val="single" w:sz="6" w:space="0" w:color="auto"/>
            </w:tcBorders>
            <w:vAlign w:val="center"/>
          </w:tcPr>
          <w:p w:rsidR="00743157" w:rsidRPr="009837B5" w:rsidRDefault="00743157" w:rsidP="002F7205">
            <w:pPr>
              <w:rPr>
                <w:sz w:val="18"/>
                <w:szCs w:val="18"/>
              </w:rPr>
            </w:pPr>
            <w:r w:rsidRPr="009837B5">
              <w:rPr>
                <w:sz w:val="18"/>
                <w:szCs w:val="18"/>
              </w:rPr>
              <w:sym w:font="Wingdings" w:char="F0A8"/>
            </w:r>
            <w:r>
              <w:rPr>
                <w:sz w:val="18"/>
                <w:szCs w:val="18"/>
              </w:rPr>
              <w:t xml:space="preserve">  </w:t>
            </w:r>
            <w:r w:rsidRPr="009837B5">
              <w:rPr>
                <w:sz w:val="18"/>
                <w:szCs w:val="18"/>
              </w:rPr>
              <w:t xml:space="preserve">Starboard  </w:t>
            </w:r>
            <w:r w:rsidRPr="009837B5">
              <w:rPr>
                <w:sz w:val="18"/>
                <w:szCs w:val="18"/>
              </w:rPr>
              <w:sym w:font="Wingdings" w:char="F0A8"/>
            </w:r>
            <w:r w:rsidRPr="009837B5">
              <w:rPr>
                <w:sz w:val="18"/>
                <w:szCs w:val="18"/>
              </w:rPr>
              <w:t xml:space="preserve">   Port</w:t>
            </w:r>
          </w:p>
        </w:tc>
        <w:tc>
          <w:tcPr>
            <w:tcW w:w="2344" w:type="dxa"/>
            <w:gridSpan w:val="12"/>
            <w:tcBorders>
              <w:top w:val="single" w:sz="6" w:space="0" w:color="auto"/>
              <w:left w:val="single" w:sz="6" w:space="0" w:color="auto"/>
              <w:bottom w:val="single" w:sz="6" w:space="0" w:color="auto"/>
              <w:right w:val="single" w:sz="6" w:space="0" w:color="auto"/>
            </w:tcBorders>
            <w:vAlign w:val="center"/>
          </w:tcPr>
          <w:p w:rsidR="00743157" w:rsidRPr="00743157" w:rsidRDefault="00743157" w:rsidP="002F7205">
            <w:pPr>
              <w:rPr>
                <w:sz w:val="18"/>
                <w:szCs w:val="18"/>
              </w:rPr>
            </w:pPr>
            <w:r w:rsidRPr="00743157">
              <w:rPr>
                <w:sz w:val="18"/>
                <w:szCs w:val="16"/>
              </w:rPr>
              <w:t>Facility Op. / Stevedore</w:t>
            </w:r>
          </w:p>
        </w:tc>
        <w:tc>
          <w:tcPr>
            <w:tcW w:w="1268" w:type="dxa"/>
            <w:gridSpan w:val="5"/>
            <w:tcBorders>
              <w:top w:val="single" w:sz="6" w:space="0" w:color="auto"/>
              <w:left w:val="single" w:sz="6" w:space="0" w:color="auto"/>
              <w:bottom w:val="single" w:sz="6" w:space="0" w:color="auto"/>
              <w:right w:val="single" w:sz="6" w:space="0" w:color="auto"/>
            </w:tcBorders>
            <w:vAlign w:val="center"/>
          </w:tcPr>
          <w:p w:rsidR="00743157" w:rsidRPr="009837B5" w:rsidRDefault="00743157" w:rsidP="002F7205">
            <w:pPr>
              <w:rPr>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743157" w:rsidRPr="009837B5" w:rsidRDefault="00743157" w:rsidP="002F7205">
            <w:pPr>
              <w:rPr>
                <w:sz w:val="18"/>
                <w:szCs w:val="18"/>
              </w:rPr>
            </w:pPr>
            <w:r w:rsidRPr="009837B5">
              <w:rPr>
                <w:sz w:val="18"/>
                <w:szCs w:val="18"/>
              </w:rPr>
              <w:t xml:space="preserve">Draft </w:t>
            </w:r>
            <w:proofErr w:type="spellStart"/>
            <w:r w:rsidRPr="009837B5">
              <w:rPr>
                <w:sz w:val="18"/>
                <w:szCs w:val="18"/>
              </w:rPr>
              <w:t>Fwd</w:t>
            </w:r>
            <w:proofErr w:type="spellEnd"/>
            <w:r w:rsidRPr="009837B5">
              <w:rPr>
                <w:sz w:val="18"/>
                <w:szCs w:val="18"/>
              </w:rPr>
              <w:t>:</w:t>
            </w:r>
          </w:p>
        </w:tc>
        <w:tc>
          <w:tcPr>
            <w:tcW w:w="1289" w:type="dxa"/>
            <w:gridSpan w:val="2"/>
            <w:tcBorders>
              <w:top w:val="single" w:sz="6" w:space="0" w:color="auto"/>
              <w:left w:val="single" w:sz="6" w:space="0" w:color="auto"/>
              <w:bottom w:val="single" w:sz="6" w:space="0" w:color="auto"/>
              <w:right w:val="single" w:sz="12" w:space="0" w:color="auto"/>
            </w:tcBorders>
            <w:vAlign w:val="center"/>
          </w:tcPr>
          <w:p w:rsidR="00743157" w:rsidRPr="009837B5" w:rsidRDefault="00743157" w:rsidP="002F7205">
            <w:pPr>
              <w:rPr>
                <w:sz w:val="18"/>
                <w:szCs w:val="18"/>
              </w:rPr>
            </w:pPr>
          </w:p>
        </w:tc>
      </w:tr>
      <w:tr w:rsidR="00205674" w:rsidRPr="009837B5" w:rsidTr="00830E7C">
        <w:trPr>
          <w:trHeight w:hRule="exact" w:val="340"/>
        </w:trPr>
        <w:tc>
          <w:tcPr>
            <w:tcW w:w="1273" w:type="dxa"/>
            <w:gridSpan w:val="2"/>
            <w:tcBorders>
              <w:top w:val="single" w:sz="6" w:space="0" w:color="auto"/>
              <w:left w:val="single" w:sz="12"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No. of Tugs:</w:t>
            </w:r>
          </w:p>
        </w:tc>
        <w:tc>
          <w:tcPr>
            <w:tcW w:w="962" w:type="dxa"/>
            <w:gridSpan w:val="4"/>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p>
        </w:tc>
        <w:tc>
          <w:tcPr>
            <w:tcW w:w="3615" w:type="dxa"/>
            <w:gridSpan w:val="16"/>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 xml:space="preserve">Bow Thruster      </w:t>
            </w:r>
            <w:r w:rsidRPr="009837B5">
              <w:rPr>
                <w:sz w:val="18"/>
                <w:szCs w:val="18"/>
              </w:rPr>
              <w:sym w:font="Wingdings" w:char="F0A8"/>
            </w:r>
            <w:r w:rsidRPr="009837B5">
              <w:rPr>
                <w:sz w:val="18"/>
                <w:szCs w:val="18"/>
              </w:rPr>
              <w:t xml:space="preserve"> Yes       </w:t>
            </w:r>
            <w:r w:rsidRPr="009837B5">
              <w:rPr>
                <w:sz w:val="18"/>
                <w:szCs w:val="18"/>
              </w:rPr>
              <w:sym w:font="Wingdings" w:char="F0A8"/>
            </w:r>
            <w:r w:rsidRPr="009837B5">
              <w:rPr>
                <w:sz w:val="18"/>
                <w:szCs w:val="18"/>
              </w:rPr>
              <w:t xml:space="preserve"> No </w:t>
            </w:r>
          </w:p>
        </w:tc>
        <w:tc>
          <w:tcPr>
            <w:tcW w:w="1276" w:type="dxa"/>
            <w:gridSpan w:val="8"/>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B/T Power</w:t>
            </w:r>
          </w:p>
        </w:tc>
        <w:tc>
          <w:tcPr>
            <w:tcW w:w="1268" w:type="dxa"/>
            <w:gridSpan w:val="5"/>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Draft Aft:</w:t>
            </w:r>
          </w:p>
        </w:tc>
        <w:tc>
          <w:tcPr>
            <w:tcW w:w="1289" w:type="dxa"/>
            <w:gridSpan w:val="2"/>
            <w:tcBorders>
              <w:top w:val="single" w:sz="6" w:space="0" w:color="auto"/>
              <w:left w:val="single" w:sz="6" w:space="0" w:color="auto"/>
              <w:bottom w:val="single" w:sz="6" w:space="0" w:color="auto"/>
              <w:right w:val="single" w:sz="12" w:space="0" w:color="auto"/>
            </w:tcBorders>
            <w:vAlign w:val="center"/>
          </w:tcPr>
          <w:p w:rsidR="00205674" w:rsidRPr="009837B5" w:rsidRDefault="00205674" w:rsidP="002F7205">
            <w:pPr>
              <w:rPr>
                <w:sz w:val="18"/>
                <w:szCs w:val="18"/>
              </w:rPr>
            </w:pPr>
          </w:p>
        </w:tc>
      </w:tr>
      <w:tr w:rsidR="00205674" w:rsidRPr="009837B5">
        <w:tblPrEx>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tblPrEx>
        <w:trPr>
          <w:trHeight w:hRule="exact" w:val="389"/>
        </w:trPr>
        <w:tc>
          <w:tcPr>
            <w:tcW w:w="10943" w:type="dxa"/>
            <w:gridSpan w:val="43"/>
            <w:tcBorders>
              <w:top w:val="single" w:sz="12" w:space="0" w:color="auto"/>
              <w:left w:val="single" w:sz="12" w:space="0" w:color="auto"/>
              <w:bottom w:val="single" w:sz="12" w:space="0" w:color="auto"/>
              <w:right w:val="single" w:sz="12" w:space="0" w:color="auto"/>
            </w:tcBorders>
            <w:shd w:val="clear" w:color="auto" w:fill="E6E6E6"/>
            <w:vAlign w:val="center"/>
          </w:tcPr>
          <w:p w:rsidR="00205674" w:rsidRPr="009837B5" w:rsidRDefault="00205674" w:rsidP="002F7205">
            <w:pPr>
              <w:rPr>
                <w:b/>
                <w:sz w:val="16"/>
                <w:szCs w:val="16"/>
              </w:rPr>
            </w:pPr>
            <w:r w:rsidRPr="009837B5">
              <w:rPr>
                <w:b/>
                <w:sz w:val="24"/>
                <w:szCs w:val="24"/>
              </w:rPr>
              <w:t>Departure</w:t>
            </w:r>
          </w:p>
        </w:tc>
      </w:tr>
      <w:tr w:rsidR="00205674" w:rsidRPr="009837B5" w:rsidTr="00830E7C">
        <w:trPr>
          <w:trHeight w:hRule="exact" w:val="354"/>
        </w:trPr>
        <w:tc>
          <w:tcPr>
            <w:tcW w:w="2235" w:type="dxa"/>
            <w:gridSpan w:val="6"/>
            <w:tcBorders>
              <w:top w:val="single" w:sz="12" w:space="0" w:color="auto"/>
              <w:left w:val="single" w:sz="12"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ETD/Pilot on Board</w:t>
            </w:r>
          </w:p>
        </w:tc>
        <w:tc>
          <w:tcPr>
            <w:tcW w:w="704" w:type="dxa"/>
            <w:gridSpan w:val="4"/>
            <w:tcBorders>
              <w:top w:val="single" w:sz="12" w:space="0" w:color="auto"/>
              <w:left w:val="single" w:sz="6" w:space="0" w:color="auto"/>
              <w:bottom w:val="single" w:sz="6" w:space="0" w:color="auto"/>
              <w:right w:val="nil"/>
            </w:tcBorders>
            <w:vAlign w:val="center"/>
          </w:tcPr>
          <w:p w:rsidR="00205674" w:rsidRPr="009837B5" w:rsidRDefault="00205674" w:rsidP="002F7205">
            <w:pPr>
              <w:rPr>
                <w:sz w:val="18"/>
                <w:szCs w:val="18"/>
              </w:rPr>
            </w:pPr>
            <w:r w:rsidRPr="009837B5">
              <w:rPr>
                <w:sz w:val="18"/>
                <w:szCs w:val="18"/>
              </w:rPr>
              <w:t>Date:</w:t>
            </w:r>
          </w:p>
        </w:tc>
        <w:tc>
          <w:tcPr>
            <w:tcW w:w="1794" w:type="dxa"/>
            <w:gridSpan w:val="6"/>
            <w:tcBorders>
              <w:top w:val="single" w:sz="12" w:space="0" w:color="auto"/>
              <w:left w:val="nil"/>
              <w:bottom w:val="single" w:sz="6" w:space="0" w:color="auto"/>
              <w:right w:val="single" w:sz="6" w:space="0" w:color="auto"/>
            </w:tcBorders>
            <w:vAlign w:val="center"/>
          </w:tcPr>
          <w:p w:rsidR="00205674" w:rsidRPr="009837B5" w:rsidRDefault="00205674" w:rsidP="004A3BC6">
            <w:pPr>
              <w:jc w:val="center"/>
              <w:rPr>
                <w:sz w:val="18"/>
                <w:szCs w:val="18"/>
              </w:rPr>
            </w:pPr>
            <w:r w:rsidRPr="009837B5">
              <w:rPr>
                <w:sz w:val="18"/>
                <w:szCs w:val="18"/>
              </w:rPr>
              <w:t>/        /</w:t>
            </w:r>
          </w:p>
        </w:tc>
        <w:tc>
          <w:tcPr>
            <w:tcW w:w="760" w:type="dxa"/>
            <w:gridSpan w:val="4"/>
            <w:tcBorders>
              <w:top w:val="single" w:sz="12" w:space="0" w:color="auto"/>
              <w:left w:val="single" w:sz="6" w:space="0" w:color="auto"/>
              <w:bottom w:val="single" w:sz="6" w:space="0" w:color="auto"/>
              <w:right w:val="nil"/>
            </w:tcBorders>
            <w:vAlign w:val="center"/>
          </w:tcPr>
          <w:p w:rsidR="00205674" w:rsidRPr="009837B5" w:rsidRDefault="00205674" w:rsidP="002F7205">
            <w:pPr>
              <w:rPr>
                <w:sz w:val="18"/>
                <w:szCs w:val="18"/>
                <w:highlight w:val="yellow"/>
              </w:rPr>
            </w:pPr>
            <w:r w:rsidRPr="009837B5">
              <w:rPr>
                <w:sz w:val="18"/>
                <w:szCs w:val="18"/>
              </w:rPr>
              <w:t>Time:</w:t>
            </w:r>
          </w:p>
        </w:tc>
        <w:tc>
          <w:tcPr>
            <w:tcW w:w="1620" w:type="dxa"/>
            <w:gridSpan w:val="9"/>
            <w:tcBorders>
              <w:top w:val="single" w:sz="12" w:space="0" w:color="auto"/>
              <w:left w:val="nil"/>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 xml:space="preserve">                      hrs</w:t>
            </w:r>
          </w:p>
        </w:tc>
        <w:tc>
          <w:tcPr>
            <w:tcW w:w="2085" w:type="dxa"/>
            <w:gridSpan w:val="8"/>
            <w:tcBorders>
              <w:top w:val="single" w:sz="12" w:space="0" w:color="auto"/>
              <w:left w:val="single" w:sz="6" w:space="0" w:color="auto"/>
              <w:bottom w:val="single" w:sz="2" w:space="0" w:color="auto"/>
              <w:right w:val="nil"/>
            </w:tcBorders>
            <w:vAlign w:val="center"/>
          </w:tcPr>
          <w:p w:rsidR="00205674" w:rsidRPr="009837B5" w:rsidRDefault="00205674" w:rsidP="002F7205">
            <w:pPr>
              <w:rPr>
                <w:sz w:val="18"/>
                <w:szCs w:val="18"/>
              </w:rPr>
            </w:pPr>
            <w:r w:rsidRPr="009837B5">
              <w:rPr>
                <w:sz w:val="18"/>
                <w:szCs w:val="18"/>
              </w:rPr>
              <w:t>Master Exempt:</w:t>
            </w:r>
          </w:p>
        </w:tc>
        <w:tc>
          <w:tcPr>
            <w:tcW w:w="853" w:type="dxa"/>
            <w:gridSpan w:val="5"/>
            <w:tcBorders>
              <w:top w:val="single" w:sz="12" w:space="0" w:color="auto"/>
              <w:left w:val="nil"/>
              <w:bottom w:val="single" w:sz="2" w:space="0" w:color="auto"/>
              <w:right w:val="nil"/>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Yes</w:t>
            </w:r>
          </w:p>
        </w:tc>
        <w:tc>
          <w:tcPr>
            <w:tcW w:w="892" w:type="dxa"/>
            <w:tcBorders>
              <w:top w:val="single" w:sz="12" w:space="0" w:color="auto"/>
              <w:left w:val="nil"/>
              <w:bottom w:val="single" w:sz="2" w:space="0" w:color="auto"/>
              <w:right w:val="single" w:sz="12"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No</w:t>
            </w:r>
          </w:p>
        </w:tc>
      </w:tr>
      <w:tr w:rsidR="00205674" w:rsidRPr="009837B5" w:rsidTr="00830E7C">
        <w:trPr>
          <w:trHeight w:hRule="exact" w:val="340"/>
        </w:trPr>
        <w:tc>
          <w:tcPr>
            <w:tcW w:w="1273" w:type="dxa"/>
            <w:gridSpan w:val="2"/>
            <w:tcBorders>
              <w:top w:val="single" w:sz="6" w:space="0" w:color="auto"/>
              <w:left w:val="single" w:sz="12"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Berth No.:</w:t>
            </w:r>
          </w:p>
        </w:tc>
        <w:tc>
          <w:tcPr>
            <w:tcW w:w="962" w:type="dxa"/>
            <w:gridSpan w:val="4"/>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p>
        </w:tc>
        <w:tc>
          <w:tcPr>
            <w:tcW w:w="2498" w:type="dxa"/>
            <w:gridSpan w:val="10"/>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Tanker Status:</w:t>
            </w:r>
          </w:p>
        </w:tc>
        <w:tc>
          <w:tcPr>
            <w:tcW w:w="1835" w:type="dxa"/>
            <w:gridSpan w:val="10"/>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Gas Free</w:t>
            </w:r>
          </w:p>
        </w:tc>
        <w:tc>
          <w:tcPr>
            <w:tcW w:w="1826" w:type="dxa"/>
            <w:gridSpan w:val="9"/>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Non Gas Free</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 xml:space="preserve">Draft </w:t>
            </w:r>
            <w:proofErr w:type="spellStart"/>
            <w:r w:rsidRPr="009837B5">
              <w:rPr>
                <w:sz w:val="18"/>
                <w:szCs w:val="18"/>
              </w:rPr>
              <w:t>Fwd</w:t>
            </w:r>
            <w:proofErr w:type="spellEnd"/>
            <w:r w:rsidRPr="009837B5">
              <w:rPr>
                <w:sz w:val="18"/>
                <w:szCs w:val="18"/>
              </w:rPr>
              <w:t>:</w:t>
            </w:r>
          </w:p>
        </w:tc>
        <w:tc>
          <w:tcPr>
            <w:tcW w:w="1289" w:type="dxa"/>
            <w:gridSpan w:val="2"/>
            <w:tcBorders>
              <w:top w:val="single" w:sz="6" w:space="0" w:color="auto"/>
              <w:left w:val="single" w:sz="6" w:space="0" w:color="auto"/>
              <w:bottom w:val="single" w:sz="6" w:space="0" w:color="auto"/>
              <w:right w:val="single" w:sz="12" w:space="0" w:color="auto"/>
            </w:tcBorders>
            <w:vAlign w:val="center"/>
          </w:tcPr>
          <w:p w:rsidR="00205674" w:rsidRPr="009837B5" w:rsidRDefault="00205674" w:rsidP="002F7205">
            <w:pPr>
              <w:rPr>
                <w:sz w:val="18"/>
                <w:szCs w:val="18"/>
              </w:rPr>
            </w:pPr>
          </w:p>
        </w:tc>
      </w:tr>
      <w:tr w:rsidR="00205674" w:rsidRPr="009837B5" w:rsidTr="00830E7C">
        <w:trPr>
          <w:trHeight w:hRule="exact" w:val="340"/>
        </w:trPr>
        <w:tc>
          <w:tcPr>
            <w:tcW w:w="1273" w:type="dxa"/>
            <w:gridSpan w:val="2"/>
            <w:tcBorders>
              <w:top w:val="single" w:sz="6" w:space="0" w:color="auto"/>
              <w:left w:val="single" w:sz="12"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No. of Tugs:</w:t>
            </w:r>
          </w:p>
        </w:tc>
        <w:tc>
          <w:tcPr>
            <w:tcW w:w="962" w:type="dxa"/>
            <w:gridSpan w:val="4"/>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p>
        </w:tc>
        <w:tc>
          <w:tcPr>
            <w:tcW w:w="6159" w:type="dxa"/>
            <w:gridSpan w:val="29"/>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smartTag w:uri="urn:schemas-microsoft-com:office:smarttags" w:element="place">
              <w:smartTag w:uri="urn:schemas-microsoft-com:office:smarttags" w:element="PlaceName">
                <w:r w:rsidRPr="009837B5">
                  <w:rPr>
                    <w:sz w:val="18"/>
                    <w:szCs w:val="18"/>
                  </w:rPr>
                  <w:t>Next</w:t>
                </w:r>
              </w:smartTag>
              <w:r w:rsidRPr="009837B5">
                <w:rPr>
                  <w:sz w:val="18"/>
                  <w:szCs w:val="18"/>
                </w:rPr>
                <w:t xml:space="preserve"> </w:t>
              </w:r>
              <w:smartTag w:uri="urn:schemas-microsoft-com:office:smarttags" w:element="PlaceType">
                <w:r w:rsidRPr="009837B5">
                  <w:rPr>
                    <w:sz w:val="18"/>
                    <w:szCs w:val="18"/>
                  </w:rPr>
                  <w:t>Port</w:t>
                </w:r>
              </w:smartTag>
            </w:smartTag>
            <w:r w:rsidRPr="009837B5">
              <w:rPr>
                <w:sz w:val="18"/>
                <w:szCs w:val="18"/>
              </w:rPr>
              <w:t>:</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Draft Aft:</w:t>
            </w:r>
          </w:p>
        </w:tc>
        <w:tc>
          <w:tcPr>
            <w:tcW w:w="1289" w:type="dxa"/>
            <w:gridSpan w:val="2"/>
            <w:tcBorders>
              <w:top w:val="single" w:sz="6" w:space="0" w:color="auto"/>
              <w:left w:val="single" w:sz="6" w:space="0" w:color="auto"/>
              <w:bottom w:val="single" w:sz="6" w:space="0" w:color="auto"/>
              <w:right w:val="single" w:sz="12" w:space="0" w:color="auto"/>
            </w:tcBorders>
            <w:vAlign w:val="center"/>
          </w:tcPr>
          <w:p w:rsidR="00205674" w:rsidRPr="009837B5" w:rsidRDefault="00205674" w:rsidP="002F7205">
            <w:pPr>
              <w:rPr>
                <w:sz w:val="18"/>
                <w:szCs w:val="18"/>
              </w:rPr>
            </w:pPr>
          </w:p>
        </w:tc>
      </w:tr>
      <w:tr w:rsidR="00205674" w:rsidRPr="009837B5" w:rsidTr="00830E7C">
        <w:tblPrEx>
          <w:tblBorders>
            <w:top w:val="dashSmallGap" w:sz="4" w:space="0" w:color="auto"/>
            <w:bottom w:val="dashSmallGap" w:sz="4" w:space="0" w:color="auto"/>
          </w:tblBorders>
        </w:tblPrEx>
        <w:trPr>
          <w:trHeight w:hRule="exact" w:val="506"/>
        </w:trPr>
        <w:tc>
          <w:tcPr>
            <w:tcW w:w="2235" w:type="dxa"/>
            <w:gridSpan w:val="6"/>
            <w:tcBorders>
              <w:top w:val="single" w:sz="6" w:space="0" w:color="auto"/>
              <w:left w:val="single" w:sz="12" w:space="0" w:color="auto"/>
              <w:bottom w:val="single" w:sz="12" w:space="0" w:color="auto"/>
              <w:right w:val="nil"/>
            </w:tcBorders>
            <w:vAlign w:val="center"/>
          </w:tcPr>
          <w:p w:rsidR="00205674" w:rsidRPr="009837B5" w:rsidRDefault="00205674" w:rsidP="002F7205">
            <w:pPr>
              <w:rPr>
                <w:sz w:val="16"/>
                <w:szCs w:val="16"/>
              </w:rPr>
            </w:pPr>
            <w:r w:rsidRPr="009837B5">
              <w:rPr>
                <w:sz w:val="16"/>
                <w:szCs w:val="16"/>
              </w:rPr>
              <w:t>Dangerous Goods on Board:</w:t>
            </w:r>
          </w:p>
        </w:tc>
        <w:tc>
          <w:tcPr>
            <w:tcW w:w="1264" w:type="dxa"/>
            <w:gridSpan w:val="8"/>
            <w:tcBorders>
              <w:top w:val="single" w:sz="6" w:space="0" w:color="auto"/>
              <w:left w:val="nil"/>
              <w:bottom w:val="single" w:sz="12" w:space="0" w:color="auto"/>
              <w:right w:val="nil"/>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Yes</w:t>
            </w:r>
          </w:p>
        </w:tc>
        <w:tc>
          <w:tcPr>
            <w:tcW w:w="1283" w:type="dxa"/>
            <w:gridSpan w:val="4"/>
            <w:tcBorders>
              <w:top w:val="nil"/>
              <w:left w:val="nil"/>
              <w:bottom w:val="nil"/>
              <w:right w:val="nil"/>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No</w:t>
            </w:r>
          </w:p>
        </w:tc>
        <w:tc>
          <w:tcPr>
            <w:tcW w:w="6161" w:type="dxa"/>
            <w:gridSpan w:val="25"/>
            <w:tcBorders>
              <w:top w:val="single" w:sz="6" w:space="0" w:color="auto"/>
              <w:left w:val="nil"/>
              <w:bottom w:val="single" w:sz="12" w:space="0" w:color="auto"/>
              <w:right w:val="single" w:sz="12" w:space="0" w:color="auto"/>
            </w:tcBorders>
            <w:vAlign w:val="center"/>
          </w:tcPr>
          <w:p w:rsidR="00205674" w:rsidRPr="009837B5" w:rsidRDefault="00963434" w:rsidP="002F7205">
            <w:pPr>
              <w:rPr>
                <w:sz w:val="16"/>
                <w:szCs w:val="16"/>
              </w:rPr>
            </w:pPr>
            <w:r w:rsidRPr="009837B5">
              <w:rPr>
                <w:b/>
                <w:sz w:val="16"/>
                <w:szCs w:val="16"/>
              </w:rPr>
              <w:t>If Yes, comp</w:t>
            </w:r>
            <w:r>
              <w:rPr>
                <w:b/>
                <w:sz w:val="16"/>
                <w:szCs w:val="16"/>
              </w:rPr>
              <w:t xml:space="preserve">lete </w:t>
            </w:r>
            <w:r w:rsidRPr="00963434">
              <w:rPr>
                <w:b/>
                <w:i/>
                <w:sz w:val="16"/>
                <w:szCs w:val="16"/>
              </w:rPr>
              <w:t>‘Notification of Transporting and Handling Dangerous Goods’ f</w:t>
            </w:r>
            <w:r w:rsidRPr="009837B5">
              <w:rPr>
                <w:b/>
                <w:sz w:val="16"/>
                <w:szCs w:val="16"/>
              </w:rPr>
              <w:t>orm, including if in transit.</w:t>
            </w:r>
          </w:p>
        </w:tc>
      </w:tr>
      <w:tr w:rsidR="00205674" w:rsidRPr="009837B5">
        <w:tblPrEx>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tblPrEx>
        <w:trPr>
          <w:trHeight w:hRule="exact" w:val="284"/>
        </w:trPr>
        <w:tc>
          <w:tcPr>
            <w:tcW w:w="10943" w:type="dxa"/>
            <w:gridSpan w:val="43"/>
            <w:tcBorders>
              <w:top w:val="single" w:sz="12" w:space="0" w:color="auto"/>
              <w:left w:val="single" w:sz="12" w:space="0" w:color="auto"/>
              <w:bottom w:val="single" w:sz="12" w:space="0" w:color="auto"/>
              <w:right w:val="single" w:sz="12" w:space="0" w:color="auto"/>
            </w:tcBorders>
            <w:shd w:val="clear" w:color="auto" w:fill="E6E6E6"/>
            <w:vAlign w:val="center"/>
          </w:tcPr>
          <w:p w:rsidR="00205674" w:rsidRPr="009837B5" w:rsidRDefault="00205674" w:rsidP="002F7205">
            <w:pPr>
              <w:rPr>
                <w:b/>
                <w:sz w:val="18"/>
                <w:szCs w:val="18"/>
              </w:rPr>
            </w:pPr>
            <w:r w:rsidRPr="009837B5">
              <w:rPr>
                <w:b/>
                <w:sz w:val="18"/>
                <w:szCs w:val="18"/>
              </w:rPr>
              <w:t>General Information</w:t>
            </w:r>
          </w:p>
        </w:tc>
      </w:tr>
      <w:tr w:rsidR="00205674" w:rsidRPr="009837B5" w:rsidTr="00830E7C">
        <w:trPr>
          <w:trHeight w:hRule="exact" w:val="340"/>
        </w:trPr>
        <w:tc>
          <w:tcPr>
            <w:tcW w:w="2016" w:type="dxa"/>
            <w:gridSpan w:val="5"/>
            <w:tcBorders>
              <w:top w:val="single" w:sz="6" w:space="0" w:color="auto"/>
              <w:left w:val="single" w:sz="12"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Bunkers Required</w:t>
            </w:r>
          </w:p>
        </w:tc>
        <w:tc>
          <w:tcPr>
            <w:tcW w:w="908" w:type="dxa"/>
            <w:gridSpan w:val="4"/>
            <w:tcBorders>
              <w:top w:val="single" w:sz="6" w:space="0" w:color="auto"/>
              <w:left w:val="single" w:sz="6" w:space="0" w:color="auto"/>
              <w:bottom w:val="single" w:sz="6" w:space="0" w:color="auto"/>
              <w:right w:val="single" w:sz="6" w:space="0" w:color="auto"/>
            </w:tcBorders>
            <w:vAlign w:val="center"/>
          </w:tcPr>
          <w:p w:rsidR="00205674" w:rsidRPr="009837B5" w:rsidRDefault="00874438" w:rsidP="002F7205">
            <w:pPr>
              <w:rPr>
                <w:sz w:val="18"/>
                <w:szCs w:val="18"/>
              </w:rPr>
            </w:pPr>
            <w:r w:rsidRPr="009837B5">
              <w:rPr>
                <w:sz w:val="18"/>
                <w:szCs w:val="18"/>
              </w:rPr>
              <w:sym w:font="Wingdings" w:char="F0A8"/>
            </w:r>
            <w:r w:rsidRPr="009837B5">
              <w:rPr>
                <w:sz w:val="18"/>
                <w:szCs w:val="18"/>
              </w:rPr>
              <w:t xml:space="preserve"> No</w:t>
            </w:r>
          </w:p>
        </w:tc>
        <w:tc>
          <w:tcPr>
            <w:tcW w:w="941" w:type="dxa"/>
            <w:gridSpan w:val="6"/>
            <w:tcBorders>
              <w:top w:val="single" w:sz="6" w:space="0" w:color="auto"/>
              <w:left w:val="single" w:sz="6" w:space="0" w:color="auto"/>
              <w:bottom w:val="single" w:sz="6" w:space="0" w:color="auto"/>
              <w:right w:val="single" w:sz="6" w:space="0" w:color="auto"/>
            </w:tcBorders>
            <w:vAlign w:val="center"/>
          </w:tcPr>
          <w:p w:rsidR="00205674" w:rsidRPr="009837B5" w:rsidRDefault="00874438" w:rsidP="002F7205">
            <w:pPr>
              <w:rPr>
                <w:sz w:val="18"/>
                <w:szCs w:val="18"/>
              </w:rPr>
            </w:pPr>
            <w:r w:rsidRPr="009837B5">
              <w:rPr>
                <w:sz w:val="18"/>
                <w:szCs w:val="18"/>
              </w:rPr>
              <w:sym w:font="Wingdings" w:char="F0A8"/>
            </w:r>
            <w:r w:rsidRPr="009837B5">
              <w:rPr>
                <w:sz w:val="18"/>
                <w:szCs w:val="18"/>
              </w:rPr>
              <w:t xml:space="preserve"> Yes</w:t>
            </w:r>
          </w:p>
        </w:tc>
        <w:tc>
          <w:tcPr>
            <w:tcW w:w="1072" w:type="dxa"/>
            <w:gridSpan w:val="4"/>
            <w:tcBorders>
              <w:top w:val="single" w:sz="6" w:space="0" w:color="auto"/>
              <w:left w:val="single" w:sz="6" w:space="0" w:color="auto"/>
              <w:bottom w:val="single" w:sz="6" w:space="0" w:color="auto"/>
              <w:right w:val="single" w:sz="4"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Truck </w:t>
            </w:r>
          </w:p>
        </w:tc>
        <w:tc>
          <w:tcPr>
            <w:tcW w:w="1260" w:type="dxa"/>
            <w:gridSpan w:val="4"/>
            <w:tcBorders>
              <w:top w:val="single" w:sz="6" w:space="0" w:color="auto"/>
              <w:left w:val="single" w:sz="4"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Pipeline</w:t>
            </w:r>
          </w:p>
        </w:tc>
        <w:tc>
          <w:tcPr>
            <w:tcW w:w="1465" w:type="dxa"/>
            <w:gridSpan w:val="9"/>
            <w:tcBorders>
              <w:top w:val="single" w:sz="6" w:space="0" w:color="auto"/>
              <w:left w:val="single" w:sz="6" w:space="0" w:color="auto"/>
              <w:bottom w:val="single" w:sz="6" w:space="0" w:color="auto"/>
              <w:right w:val="single" w:sz="6" w:space="0" w:color="auto"/>
            </w:tcBorders>
            <w:vAlign w:val="center"/>
          </w:tcPr>
          <w:p w:rsidR="00205674" w:rsidRPr="009837B5" w:rsidRDefault="00874438" w:rsidP="002F7205">
            <w:pPr>
              <w:rPr>
                <w:sz w:val="18"/>
                <w:szCs w:val="18"/>
              </w:rPr>
            </w:pPr>
            <w:r>
              <w:rPr>
                <w:sz w:val="18"/>
                <w:szCs w:val="18"/>
              </w:rPr>
              <w:t>Supplier</w:t>
            </w:r>
            <w:r w:rsidR="00205674" w:rsidRPr="009837B5">
              <w:rPr>
                <w:sz w:val="18"/>
                <w:szCs w:val="18"/>
              </w:rPr>
              <w:t>:</w:t>
            </w:r>
          </w:p>
        </w:tc>
        <w:tc>
          <w:tcPr>
            <w:tcW w:w="3281" w:type="dxa"/>
            <w:gridSpan w:val="11"/>
            <w:tcBorders>
              <w:top w:val="single" w:sz="6" w:space="0" w:color="auto"/>
              <w:left w:val="single" w:sz="6" w:space="0" w:color="auto"/>
              <w:bottom w:val="single" w:sz="6" w:space="0" w:color="auto"/>
              <w:right w:val="single" w:sz="12" w:space="0" w:color="auto"/>
            </w:tcBorders>
            <w:vAlign w:val="center"/>
          </w:tcPr>
          <w:p w:rsidR="00205674" w:rsidRPr="009837B5" w:rsidRDefault="00205674" w:rsidP="002F7205">
            <w:pPr>
              <w:rPr>
                <w:sz w:val="18"/>
                <w:szCs w:val="18"/>
              </w:rPr>
            </w:pPr>
          </w:p>
        </w:tc>
      </w:tr>
      <w:tr w:rsidR="00205674" w:rsidRPr="009837B5" w:rsidTr="00830E7C">
        <w:trPr>
          <w:trHeight w:hRule="exact" w:val="340"/>
        </w:trPr>
        <w:tc>
          <w:tcPr>
            <w:tcW w:w="2016" w:type="dxa"/>
            <w:gridSpan w:val="5"/>
            <w:tcBorders>
              <w:top w:val="single" w:sz="6" w:space="0" w:color="auto"/>
              <w:left w:val="single" w:sz="12"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Engine Immobilisation</w:t>
            </w:r>
          </w:p>
        </w:tc>
        <w:tc>
          <w:tcPr>
            <w:tcW w:w="908" w:type="dxa"/>
            <w:gridSpan w:val="4"/>
            <w:tcBorders>
              <w:top w:val="single" w:sz="6" w:space="0" w:color="auto"/>
              <w:left w:val="single" w:sz="6" w:space="0" w:color="auto"/>
              <w:bottom w:val="single" w:sz="6" w:space="0" w:color="auto"/>
              <w:right w:val="single" w:sz="6" w:space="0" w:color="auto"/>
            </w:tcBorders>
            <w:vAlign w:val="center"/>
          </w:tcPr>
          <w:p w:rsidR="00205674" w:rsidRPr="009837B5" w:rsidRDefault="00874438" w:rsidP="002F7205">
            <w:pPr>
              <w:rPr>
                <w:sz w:val="18"/>
                <w:szCs w:val="18"/>
              </w:rPr>
            </w:pPr>
            <w:r w:rsidRPr="009837B5">
              <w:rPr>
                <w:sz w:val="18"/>
                <w:szCs w:val="18"/>
              </w:rPr>
              <w:sym w:font="Wingdings" w:char="F0A8"/>
            </w:r>
            <w:r w:rsidRPr="009837B5">
              <w:rPr>
                <w:sz w:val="18"/>
                <w:szCs w:val="18"/>
              </w:rPr>
              <w:t xml:space="preserve"> No</w:t>
            </w:r>
          </w:p>
        </w:tc>
        <w:tc>
          <w:tcPr>
            <w:tcW w:w="941" w:type="dxa"/>
            <w:gridSpan w:val="6"/>
            <w:tcBorders>
              <w:top w:val="single" w:sz="6" w:space="0" w:color="auto"/>
              <w:left w:val="single" w:sz="6" w:space="0" w:color="auto"/>
              <w:bottom w:val="single" w:sz="6" w:space="0" w:color="auto"/>
              <w:right w:val="single" w:sz="6" w:space="0" w:color="auto"/>
            </w:tcBorders>
            <w:vAlign w:val="center"/>
          </w:tcPr>
          <w:p w:rsidR="00205674" w:rsidRPr="009837B5" w:rsidRDefault="00874438" w:rsidP="002F7205">
            <w:pPr>
              <w:rPr>
                <w:sz w:val="18"/>
                <w:szCs w:val="18"/>
              </w:rPr>
            </w:pPr>
            <w:r w:rsidRPr="009837B5">
              <w:rPr>
                <w:sz w:val="18"/>
                <w:szCs w:val="18"/>
              </w:rPr>
              <w:sym w:font="Wingdings" w:char="F0A8"/>
            </w:r>
            <w:r w:rsidRPr="009837B5">
              <w:rPr>
                <w:sz w:val="18"/>
                <w:szCs w:val="18"/>
              </w:rPr>
              <w:t xml:space="preserve"> Yes</w:t>
            </w:r>
          </w:p>
        </w:tc>
        <w:tc>
          <w:tcPr>
            <w:tcW w:w="7078" w:type="dxa"/>
            <w:gridSpan w:val="28"/>
            <w:tcBorders>
              <w:top w:val="single" w:sz="6" w:space="0" w:color="auto"/>
              <w:left w:val="single" w:sz="6" w:space="0" w:color="auto"/>
              <w:bottom w:val="single" w:sz="6" w:space="0" w:color="auto"/>
              <w:right w:val="single" w:sz="12" w:space="0" w:color="auto"/>
            </w:tcBorders>
            <w:vAlign w:val="center"/>
          </w:tcPr>
          <w:p w:rsidR="00205674" w:rsidRPr="009837B5" w:rsidRDefault="00205674" w:rsidP="002F7205">
            <w:pPr>
              <w:rPr>
                <w:b/>
                <w:sz w:val="16"/>
                <w:szCs w:val="16"/>
              </w:rPr>
            </w:pPr>
            <w:r w:rsidRPr="009837B5">
              <w:rPr>
                <w:b/>
                <w:sz w:val="16"/>
                <w:szCs w:val="16"/>
              </w:rPr>
              <w:t xml:space="preserve">(if Yes, approval must be first obtained from the </w:t>
            </w:r>
            <w:smartTag w:uri="urn:schemas-microsoft-com:office:smarttags" w:element="place">
              <w:smartTag w:uri="urn:schemas-microsoft-com:office:smarttags" w:element="PlaceName">
                <w:r w:rsidRPr="009837B5">
                  <w:rPr>
                    <w:b/>
                    <w:sz w:val="16"/>
                    <w:szCs w:val="16"/>
                  </w:rPr>
                  <w:t>Regional</w:t>
                </w:r>
              </w:smartTag>
              <w:r w:rsidRPr="009837B5">
                <w:rPr>
                  <w:b/>
                  <w:sz w:val="16"/>
                  <w:szCs w:val="16"/>
                </w:rPr>
                <w:t xml:space="preserve"> </w:t>
              </w:r>
              <w:smartTag w:uri="urn:schemas-microsoft-com:office:smarttags" w:element="PlaceType">
                <w:r w:rsidRPr="009837B5">
                  <w:rPr>
                    <w:b/>
                    <w:sz w:val="16"/>
                    <w:szCs w:val="16"/>
                  </w:rPr>
                  <w:t>Harbour</w:t>
                </w:r>
              </w:smartTag>
            </w:smartTag>
            <w:r w:rsidR="002A366E">
              <w:rPr>
                <w:b/>
                <w:sz w:val="16"/>
                <w:szCs w:val="16"/>
              </w:rPr>
              <w:t xml:space="preserve"> Master </w:t>
            </w:r>
            <w:r w:rsidRPr="009837B5">
              <w:rPr>
                <w:b/>
                <w:sz w:val="16"/>
                <w:szCs w:val="16"/>
              </w:rPr>
              <w:t>Townsville)</w:t>
            </w:r>
          </w:p>
        </w:tc>
      </w:tr>
      <w:tr w:rsidR="00205674" w:rsidRPr="009837B5" w:rsidTr="00830E7C">
        <w:trPr>
          <w:trHeight w:hRule="exact" w:val="340"/>
        </w:trPr>
        <w:tc>
          <w:tcPr>
            <w:tcW w:w="2016" w:type="dxa"/>
            <w:gridSpan w:val="5"/>
            <w:tcBorders>
              <w:top w:val="single" w:sz="6" w:space="0" w:color="auto"/>
              <w:left w:val="single" w:sz="12"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Waste Disposal</w:t>
            </w:r>
          </w:p>
        </w:tc>
        <w:tc>
          <w:tcPr>
            <w:tcW w:w="1849" w:type="dxa"/>
            <w:gridSpan w:val="10"/>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Quarantine</w:t>
            </w: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Domestic</w:t>
            </w:r>
          </w:p>
        </w:tc>
        <w:tc>
          <w:tcPr>
            <w:tcW w:w="2160" w:type="dxa"/>
            <w:gridSpan w:val="12"/>
            <w:tcBorders>
              <w:top w:val="single" w:sz="6" w:space="0" w:color="auto"/>
              <w:left w:val="single" w:sz="6" w:space="0" w:color="auto"/>
              <w:bottom w:val="single" w:sz="6" w:space="0" w:color="auto"/>
              <w:right w:val="single" w:sz="6" w:space="0" w:color="auto"/>
            </w:tcBorders>
            <w:vAlign w:val="center"/>
          </w:tcPr>
          <w:p w:rsidR="00205674" w:rsidRPr="009837B5" w:rsidRDefault="00205674" w:rsidP="002F7205">
            <w:pPr>
              <w:rPr>
                <w:sz w:val="18"/>
                <w:szCs w:val="18"/>
              </w:rPr>
            </w:pPr>
            <w:r w:rsidRPr="009837B5">
              <w:rPr>
                <w:sz w:val="18"/>
                <w:szCs w:val="18"/>
              </w:rPr>
              <w:t>After Hours Service:</w:t>
            </w:r>
          </w:p>
        </w:tc>
        <w:tc>
          <w:tcPr>
            <w:tcW w:w="1223" w:type="dxa"/>
            <w:gridSpan w:val="4"/>
            <w:tcBorders>
              <w:top w:val="single" w:sz="6" w:space="0" w:color="auto"/>
              <w:left w:val="single" w:sz="6" w:space="0" w:color="auto"/>
              <w:bottom w:val="single" w:sz="6" w:space="0" w:color="auto"/>
              <w:right w:val="nil"/>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Yes</w:t>
            </w:r>
          </w:p>
        </w:tc>
        <w:tc>
          <w:tcPr>
            <w:tcW w:w="1710" w:type="dxa"/>
            <w:gridSpan w:val="5"/>
            <w:tcBorders>
              <w:top w:val="single" w:sz="6" w:space="0" w:color="auto"/>
              <w:left w:val="nil"/>
              <w:bottom w:val="single" w:sz="6" w:space="0" w:color="auto"/>
              <w:right w:val="single" w:sz="12" w:space="0" w:color="auto"/>
            </w:tcBorders>
            <w:vAlign w:val="center"/>
          </w:tcPr>
          <w:p w:rsidR="00205674" w:rsidRPr="009837B5" w:rsidRDefault="00205674" w:rsidP="002F7205">
            <w:pPr>
              <w:rPr>
                <w:sz w:val="18"/>
                <w:szCs w:val="18"/>
              </w:rPr>
            </w:pPr>
            <w:r w:rsidRPr="009837B5">
              <w:rPr>
                <w:sz w:val="18"/>
                <w:szCs w:val="18"/>
              </w:rPr>
              <w:sym w:font="Wingdings" w:char="F0A8"/>
            </w:r>
            <w:r w:rsidRPr="009837B5">
              <w:rPr>
                <w:sz w:val="18"/>
                <w:szCs w:val="18"/>
              </w:rPr>
              <w:t xml:space="preserve"> No</w:t>
            </w:r>
          </w:p>
        </w:tc>
      </w:tr>
      <w:tr w:rsidR="00CB0613" w:rsidRPr="009837B5" w:rsidTr="00830E7C">
        <w:trPr>
          <w:trHeight w:hRule="exact" w:val="582"/>
        </w:trPr>
        <w:tc>
          <w:tcPr>
            <w:tcW w:w="2016" w:type="dxa"/>
            <w:gridSpan w:val="5"/>
            <w:tcBorders>
              <w:top w:val="single" w:sz="6" w:space="0" w:color="auto"/>
              <w:left w:val="single" w:sz="12" w:space="0" w:color="auto"/>
              <w:bottom w:val="single" w:sz="6" w:space="0" w:color="auto"/>
              <w:right w:val="single" w:sz="6" w:space="0" w:color="auto"/>
            </w:tcBorders>
            <w:vAlign w:val="center"/>
          </w:tcPr>
          <w:p w:rsidR="00CB0613" w:rsidRDefault="00CB0613" w:rsidP="00542A53">
            <w:pPr>
              <w:rPr>
                <w:sz w:val="18"/>
                <w:szCs w:val="18"/>
              </w:rPr>
            </w:pPr>
            <w:r>
              <w:rPr>
                <w:sz w:val="18"/>
                <w:szCs w:val="18"/>
              </w:rPr>
              <w:t>Guard Hut Hire</w:t>
            </w:r>
          </w:p>
        </w:tc>
        <w:tc>
          <w:tcPr>
            <w:tcW w:w="5994" w:type="dxa"/>
            <w:gridSpan w:val="29"/>
            <w:tcBorders>
              <w:top w:val="single" w:sz="6" w:space="0" w:color="auto"/>
              <w:left w:val="single" w:sz="6" w:space="0" w:color="auto"/>
              <w:bottom w:val="single" w:sz="6" w:space="0" w:color="auto"/>
              <w:right w:val="single" w:sz="6" w:space="0" w:color="auto"/>
            </w:tcBorders>
            <w:vAlign w:val="center"/>
          </w:tcPr>
          <w:p w:rsidR="00CB0613" w:rsidRDefault="00CB0613" w:rsidP="00542A53">
            <w:pPr>
              <w:rPr>
                <w:sz w:val="18"/>
                <w:szCs w:val="18"/>
              </w:rPr>
            </w:pPr>
            <w:r>
              <w:rPr>
                <w:sz w:val="18"/>
                <w:szCs w:val="18"/>
              </w:rPr>
              <w:t>Does the vessel require a guard hut to be provided by the Port of Townsville (hire only – berths 4, 8 &amp; 9 only)</w:t>
            </w:r>
            <w:r w:rsidR="00830E7C">
              <w:rPr>
                <w:sz w:val="18"/>
                <w:szCs w:val="18"/>
              </w:rPr>
              <w:t>?</w:t>
            </w:r>
          </w:p>
        </w:tc>
        <w:tc>
          <w:tcPr>
            <w:tcW w:w="1223" w:type="dxa"/>
            <w:gridSpan w:val="4"/>
            <w:tcBorders>
              <w:top w:val="single" w:sz="6" w:space="0" w:color="auto"/>
              <w:left w:val="single" w:sz="6" w:space="0" w:color="auto"/>
              <w:bottom w:val="single" w:sz="6" w:space="0" w:color="auto"/>
              <w:right w:val="nil"/>
            </w:tcBorders>
            <w:vAlign w:val="center"/>
          </w:tcPr>
          <w:p w:rsidR="00CB0613" w:rsidRPr="009837B5" w:rsidRDefault="00CB0613" w:rsidP="00CB0613">
            <w:pPr>
              <w:rPr>
                <w:sz w:val="18"/>
                <w:szCs w:val="18"/>
              </w:rPr>
            </w:pPr>
            <w:r w:rsidRPr="009837B5">
              <w:rPr>
                <w:sz w:val="18"/>
                <w:szCs w:val="18"/>
              </w:rPr>
              <w:sym w:font="Wingdings" w:char="F0A8"/>
            </w:r>
            <w:r w:rsidRPr="009837B5">
              <w:rPr>
                <w:sz w:val="18"/>
                <w:szCs w:val="18"/>
              </w:rPr>
              <w:t xml:space="preserve"> Yes</w:t>
            </w:r>
          </w:p>
        </w:tc>
        <w:tc>
          <w:tcPr>
            <w:tcW w:w="1710" w:type="dxa"/>
            <w:gridSpan w:val="5"/>
            <w:tcBorders>
              <w:top w:val="single" w:sz="6" w:space="0" w:color="auto"/>
              <w:left w:val="nil"/>
              <w:bottom w:val="single" w:sz="6" w:space="0" w:color="auto"/>
              <w:right w:val="single" w:sz="12" w:space="0" w:color="auto"/>
            </w:tcBorders>
            <w:vAlign w:val="center"/>
          </w:tcPr>
          <w:p w:rsidR="00CB0613" w:rsidRPr="009837B5" w:rsidRDefault="00CB0613" w:rsidP="00CB0613">
            <w:pPr>
              <w:rPr>
                <w:sz w:val="18"/>
                <w:szCs w:val="18"/>
              </w:rPr>
            </w:pPr>
            <w:r w:rsidRPr="009837B5">
              <w:rPr>
                <w:sz w:val="18"/>
                <w:szCs w:val="18"/>
              </w:rPr>
              <w:sym w:font="Wingdings" w:char="F0A8"/>
            </w:r>
            <w:r w:rsidRPr="009837B5">
              <w:rPr>
                <w:sz w:val="18"/>
                <w:szCs w:val="18"/>
              </w:rPr>
              <w:t xml:space="preserve"> No</w:t>
            </w:r>
          </w:p>
        </w:tc>
      </w:tr>
      <w:tr w:rsidR="00CB0613" w:rsidRPr="009837B5" w:rsidTr="00830E7C">
        <w:trPr>
          <w:trHeight w:hRule="exact" w:val="872"/>
        </w:trPr>
        <w:tc>
          <w:tcPr>
            <w:tcW w:w="2016" w:type="dxa"/>
            <w:gridSpan w:val="5"/>
            <w:tcBorders>
              <w:top w:val="single" w:sz="6" w:space="0" w:color="auto"/>
              <w:left w:val="single" w:sz="12" w:space="0" w:color="auto"/>
              <w:bottom w:val="single" w:sz="6" w:space="0" w:color="auto"/>
              <w:right w:val="single" w:sz="6" w:space="0" w:color="auto"/>
            </w:tcBorders>
            <w:vAlign w:val="center"/>
          </w:tcPr>
          <w:p w:rsidR="00CB0613" w:rsidRPr="009837B5" w:rsidRDefault="009731A5" w:rsidP="00542A53">
            <w:pPr>
              <w:rPr>
                <w:sz w:val="18"/>
                <w:szCs w:val="18"/>
              </w:rPr>
            </w:pPr>
            <w:r>
              <w:rPr>
                <w:sz w:val="18"/>
                <w:szCs w:val="18"/>
              </w:rPr>
              <w:t>Vessel</w:t>
            </w:r>
          </w:p>
        </w:tc>
        <w:tc>
          <w:tcPr>
            <w:tcW w:w="5994" w:type="dxa"/>
            <w:gridSpan w:val="29"/>
            <w:tcBorders>
              <w:top w:val="single" w:sz="6" w:space="0" w:color="auto"/>
              <w:left w:val="single" w:sz="6" w:space="0" w:color="auto"/>
              <w:bottom w:val="single" w:sz="6" w:space="0" w:color="auto"/>
              <w:right w:val="single" w:sz="6" w:space="0" w:color="auto"/>
            </w:tcBorders>
            <w:vAlign w:val="center"/>
          </w:tcPr>
          <w:p w:rsidR="00830E7C" w:rsidRDefault="009731A5" w:rsidP="009731A5">
            <w:pPr>
              <w:rPr>
                <w:sz w:val="18"/>
                <w:szCs w:val="18"/>
              </w:rPr>
            </w:pPr>
            <w:r w:rsidRPr="009731A5">
              <w:rPr>
                <w:sz w:val="18"/>
                <w:szCs w:val="18"/>
              </w:rPr>
              <w:t>Does the ship have any protrusions outside the line of the vessel or other unusual features that may affect berthing or berth positio</w:t>
            </w:r>
            <w:r>
              <w:rPr>
                <w:sz w:val="18"/>
                <w:szCs w:val="18"/>
              </w:rPr>
              <w:t xml:space="preserve">n that </w:t>
            </w:r>
            <w:r w:rsidR="00A33DF0">
              <w:rPr>
                <w:sz w:val="18"/>
                <w:szCs w:val="18"/>
              </w:rPr>
              <w:t xml:space="preserve">the Corporation </w:t>
            </w:r>
            <w:r>
              <w:rPr>
                <w:sz w:val="18"/>
                <w:szCs w:val="18"/>
              </w:rPr>
              <w:t>should be aware o</w:t>
            </w:r>
            <w:r w:rsidR="00830E7C">
              <w:rPr>
                <w:sz w:val="18"/>
                <w:szCs w:val="18"/>
              </w:rPr>
              <w:t>f?</w:t>
            </w:r>
          </w:p>
          <w:p w:rsidR="009731A5" w:rsidRPr="009731A5" w:rsidRDefault="009731A5" w:rsidP="009731A5">
            <w:pPr>
              <w:rPr>
                <w:sz w:val="18"/>
                <w:szCs w:val="18"/>
              </w:rPr>
            </w:pPr>
            <w:r>
              <w:rPr>
                <w:sz w:val="18"/>
                <w:szCs w:val="18"/>
              </w:rPr>
              <w:t>Please provide details in notes</w:t>
            </w:r>
            <w:r w:rsidR="00C01606">
              <w:rPr>
                <w:sz w:val="18"/>
                <w:szCs w:val="18"/>
              </w:rPr>
              <w:t xml:space="preserve"> </w:t>
            </w:r>
            <w:r>
              <w:rPr>
                <w:sz w:val="18"/>
                <w:szCs w:val="18"/>
              </w:rPr>
              <w:t>/</w:t>
            </w:r>
            <w:r w:rsidR="00C01606">
              <w:rPr>
                <w:sz w:val="18"/>
                <w:szCs w:val="18"/>
              </w:rPr>
              <w:t xml:space="preserve"> </w:t>
            </w:r>
            <w:r>
              <w:rPr>
                <w:sz w:val="18"/>
                <w:szCs w:val="18"/>
              </w:rPr>
              <w:t>comments.</w:t>
            </w:r>
          </w:p>
          <w:p w:rsidR="00CB0613" w:rsidRPr="009837B5" w:rsidRDefault="00CB0613" w:rsidP="00542A53">
            <w:pPr>
              <w:rPr>
                <w:sz w:val="18"/>
                <w:szCs w:val="18"/>
              </w:rPr>
            </w:pPr>
          </w:p>
        </w:tc>
        <w:tc>
          <w:tcPr>
            <w:tcW w:w="1223" w:type="dxa"/>
            <w:gridSpan w:val="4"/>
            <w:tcBorders>
              <w:top w:val="single" w:sz="6" w:space="0" w:color="auto"/>
              <w:left w:val="single" w:sz="6" w:space="0" w:color="auto"/>
              <w:bottom w:val="single" w:sz="6" w:space="0" w:color="auto"/>
              <w:right w:val="nil"/>
            </w:tcBorders>
            <w:vAlign w:val="center"/>
          </w:tcPr>
          <w:p w:rsidR="00CB0613" w:rsidRPr="009837B5" w:rsidRDefault="00CB0613" w:rsidP="00542A53">
            <w:pPr>
              <w:rPr>
                <w:sz w:val="18"/>
                <w:szCs w:val="18"/>
              </w:rPr>
            </w:pPr>
            <w:r w:rsidRPr="009837B5">
              <w:rPr>
                <w:sz w:val="18"/>
                <w:szCs w:val="18"/>
              </w:rPr>
              <w:sym w:font="Wingdings" w:char="F0A8"/>
            </w:r>
            <w:r w:rsidRPr="009837B5">
              <w:rPr>
                <w:sz w:val="18"/>
                <w:szCs w:val="18"/>
              </w:rPr>
              <w:t xml:space="preserve"> Yes</w:t>
            </w:r>
          </w:p>
        </w:tc>
        <w:tc>
          <w:tcPr>
            <w:tcW w:w="1710" w:type="dxa"/>
            <w:gridSpan w:val="5"/>
            <w:tcBorders>
              <w:top w:val="single" w:sz="6" w:space="0" w:color="auto"/>
              <w:left w:val="nil"/>
              <w:bottom w:val="single" w:sz="6" w:space="0" w:color="auto"/>
              <w:right w:val="single" w:sz="12" w:space="0" w:color="auto"/>
            </w:tcBorders>
            <w:vAlign w:val="center"/>
          </w:tcPr>
          <w:p w:rsidR="00CB0613" w:rsidRPr="009837B5" w:rsidRDefault="00CB0613" w:rsidP="00542A53">
            <w:pPr>
              <w:rPr>
                <w:sz w:val="18"/>
                <w:szCs w:val="18"/>
              </w:rPr>
            </w:pPr>
            <w:r w:rsidRPr="009837B5">
              <w:rPr>
                <w:sz w:val="18"/>
                <w:szCs w:val="18"/>
              </w:rPr>
              <w:sym w:font="Wingdings" w:char="F0A8"/>
            </w:r>
            <w:r w:rsidRPr="009837B5">
              <w:rPr>
                <w:sz w:val="18"/>
                <w:szCs w:val="18"/>
              </w:rPr>
              <w:t xml:space="preserve"> No</w:t>
            </w:r>
          </w:p>
        </w:tc>
      </w:tr>
      <w:tr w:rsidR="00CB0613" w:rsidRPr="009837B5" w:rsidTr="00830E7C">
        <w:trPr>
          <w:trHeight w:hRule="exact" w:val="796"/>
        </w:trPr>
        <w:tc>
          <w:tcPr>
            <w:tcW w:w="2016" w:type="dxa"/>
            <w:gridSpan w:val="5"/>
            <w:tcBorders>
              <w:top w:val="single" w:sz="6" w:space="0" w:color="auto"/>
              <w:left w:val="single" w:sz="12" w:space="0" w:color="auto"/>
              <w:bottom w:val="single" w:sz="12" w:space="0" w:color="auto"/>
              <w:right w:val="single" w:sz="6" w:space="0" w:color="auto"/>
            </w:tcBorders>
            <w:vAlign w:val="center"/>
          </w:tcPr>
          <w:p w:rsidR="00CB0613" w:rsidRDefault="00CB0613" w:rsidP="00542A53">
            <w:pPr>
              <w:rPr>
                <w:sz w:val="18"/>
                <w:szCs w:val="18"/>
              </w:rPr>
            </w:pPr>
            <w:r>
              <w:rPr>
                <w:sz w:val="18"/>
                <w:szCs w:val="18"/>
              </w:rPr>
              <w:t>Stevedore Company</w:t>
            </w:r>
          </w:p>
        </w:tc>
        <w:tc>
          <w:tcPr>
            <w:tcW w:w="8927" w:type="dxa"/>
            <w:gridSpan w:val="38"/>
            <w:tcBorders>
              <w:top w:val="single" w:sz="6" w:space="0" w:color="auto"/>
              <w:left w:val="single" w:sz="6" w:space="0" w:color="auto"/>
              <w:bottom w:val="single" w:sz="12" w:space="0" w:color="auto"/>
              <w:right w:val="single" w:sz="12" w:space="0" w:color="auto"/>
            </w:tcBorders>
            <w:vAlign w:val="center"/>
          </w:tcPr>
          <w:p w:rsidR="00CB0613" w:rsidRPr="009837B5" w:rsidRDefault="00CB0613">
            <w:pPr>
              <w:rPr>
                <w:sz w:val="18"/>
                <w:szCs w:val="18"/>
              </w:rPr>
            </w:pPr>
            <w:r>
              <w:rPr>
                <w:sz w:val="18"/>
                <w:szCs w:val="18"/>
              </w:rPr>
              <w:t>Name: ………………………………………………………………………………………………………………….</w:t>
            </w:r>
          </w:p>
        </w:tc>
      </w:tr>
    </w:tbl>
    <w:p w:rsidR="00830E7C" w:rsidRDefault="00830E7C">
      <w:r>
        <w:br w:type="page"/>
      </w:r>
    </w:p>
    <w:tbl>
      <w:tblPr>
        <w:tblW w:w="10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10"/>
        <w:gridCol w:w="250"/>
        <w:gridCol w:w="930"/>
        <w:gridCol w:w="260"/>
        <w:gridCol w:w="846"/>
        <w:gridCol w:w="1455"/>
        <w:gridCol w:w="1117"/>
        <w:gridCol w:w="1094"/>
        <w:gridCol w:w="720"/>
        <w:gridCol w:w="2561"/>
      </w:tblGrid>
      <w:tr w:rsidR="00CB0613" w:rsidRPr="009837B5" w:rsidTr="004A3BC6">
        <w:trPr>
          <w:trHeight w:hRule="exact" w:val="284"/>
        </w:trPr>
        <w:tc>
          <w:tcPr>
            <w:tcW w:w="10943" w:type="dxa"/>
            <w:gridSpan w:val="10"/>
            <w:tcBorders>
              <w:top w:val="single" w:sz="12" w:space="0" w:color="auto"/>
              <w:bottom w:val="single" w:sz="12" w:space="0" w:color="auto"/>
              <w:right w:val="single" w:sz="12" w:space="0" w:color="auto"/>
            </w:tcBorders>
            <w:shd w:val="clear" w:color="auto" w:fill="E6E6E6"/>
            <w:vAlign w:val="center"/>
          </w:tcPr>
          <w:p w:rsidR="00CB0613" w:rsidRPr="008A38C9" w:rsidRDefault="00737F73" w:rsidP="002F7205">
            <w:r>
              <w:lastRenderedPageBreak/>
              <w:br w:type="page"/>
            </w:r>
            <w:r w:rsidR="00CB0613" w:rsidRPr="009837B5">
              <w:rPr>
                <w:b/>
                <w:sz w:val="18"/>
                <w:szCs w:val="18"/>
              </w:rPr>
              <w:t>Charges</w:t>
            </w:r>
          </w:p>
        </w:tc>
      </w:tr>
      <w:tr w:rsidR="00CB0613" w:rsidRPr="009837B5" w:rsidTr="004A3BC6">
        <w:trPr>
          <w:trHeight w:hRule="exact" w:val="1080"/>
        </w:trPr>
        <w:tc>
          <w:tcPr>
            <w:tcW w:w="10943" w:type="dxa"/>
            <w:gridSpan w:val="10"/>
            <w:tcBorders>
              <w:top w:val="single" w:sz="12" w:space="0" w:color="auto"/>
              <w:bottom w:val="single" w:sz="12" w:space="0" w:color="auto"/>
              <w:right w:val="single" w:sz="12" w:space="0" w:color="auto"/>
            </w:tcBorders>
            <w:shd w:val="clear" w:color="auto" w:fill="auto"/>
            <w:vAlign w:val="center"/>
          </w:tcPr>
          <w:p w:rsidR="00A33DF0" w:rsidRDefault="00CB0613" w:rsidP="002F7205">
            <w:pPr>
              <w:rPr>
                <w:b/>
                <w:sz w:val="16"/>
                <w:szCs w:val="16"/>
              </w:rPr>
            </w:pPr>
            <w:r w:rsidRPr="009837B5">
              <w:rPr>
                <w:b/>
                <w:sz w:val="16"/>
                <w:szCs w:val="16"/>
              </w:rPr>
              <w:t xml:space="preserve">Please confirm that the agency lodging this application will be responsible for paying the following charges.  If “No”, please identify responsible party.  Note: </w:t>
            </w:r>
          </w:p>
          <w:p w:rsidR="00A33DF0" w:rsidRPr="004A3BC6" w:rsidRDefault="00CB0613" w:rsidP="004A3BC6">
            <w:pPr>
              <w:pStyle w:val="ListParagraph"/>
              <w:numPr>
                <w:ilvl w:val="0"/>
                <w:numId w:val="11"/>
              </w:numPr>
              <w:rPr>
                <w:b/>
                <w:sz w:val="16"/>
                <w:szCs w:val="16"/>
              </w:rPr>
            </w:pPr>
            <w:r w:rsidRPr="004A3BC6">
              <w:rPr>
                <w:b/>
                <w:sz w:val="16"/>
                <w:szCs w:val="16"/>
              </w:rPr>
              <w:t xml:space="preserve">Application will not be processed without this information; </w:t>
            </w:r>
          </w:p>
          <w:p w:rsidR="00A33DF0" w:rsidRPr="004A3BC6" w:rsidRDefault="00CB0613" w:rsidP="004A3BC6">
            <w:pPr>
              <w:pStyle w:val="ListParagraph"/>
              <w:numPr>
                <w:ilvl w:val="0"/>
                <w:numId w:val="11"/>
              </w:numPr>
              <w:rPr>
                <w:b/>
                <w:sz w:val="18"/>
                <w:szCs w:val="18"/>
              </w:rPr>
            </w:pPr>
            <w:r w:rsidRPr="004A3BC6">
              <w:rPr>
                <w:b/>
                <w:sz w:val="16"/>
                <w:szCs w:val="16"/>
              </w:rPr>
              <w:t xml:space="preserve">If </w:t>
            </w:r>
            <w:r w:rsidR="00A33DF0">
              <w:rPr>
                <w:b/>
                <w:sz w:val="16"/>
                <w:szCs w:val="16"/>
              </w:rPr>
              <w:t>the Corporation</w:t>
            </w:r>
            <w:r w:rsidRPr="004A3BC6">
              <w:rPr>
                <w:b/>
                <w:sz w:val="16"/>
                <w:szCs w:val="16"/>
              </w:rPr>
              <w:t xml:space="preserve"> is not satisfied that these charges will be paid, the application will not be approved; </w:t>
            </w:r>
          </w:p>
          <w:p w:rsidR="00CB0613" w:rsidRPr="004A3BC6" w:rsidRDefault="00CB0613" w:rsidP="004A3BC6">
            <w:pPr>
              <w:pStyle w:val="ListParagraph"/>
              <w:numPr>
                <w:ilvl w:val="0"/>
                <w:numId w:val="11"/>
              </w:numPr>
              <w:rPr>
                <w:b/>
                <w:sz w:val="18"/>
                <w:szCs w:val="18"/>
              </w:rPr>
            </w:pPr>
            <w:r w:rsidRPr="004A3BC6">
              <w:rPr>
                <w:b/>
                <w:sz w:val="16"/>
                <w:szCs w:val="16"/>
              </w:rPr>
              <w:t xml:space="preserve">The agency lodging this application must have a credit account with </w:t>
            </w:r>
            <w:r w:rsidR="00A33DF0">
              <w:rPr>
                <w:b/>
                <w:sz w:val="16"/>
                <w:szCs w:val="16"/>
              </w:rPr>
              <w:t>the Corporation</w:t>
            </w:r>
            <w:r w:rsidRPr="004A3BC6">
              <w:rPr>
                <w:b/>
                <w:sz w:val="16"/>
                <w:szCs w:val="16"/>
              </w:rPr>
              <w:t>.</w:t>
            </w:r>
          </w:p>
        </w:tc>
      </w:tr>
      <w:tr w:rsidR="00CB0613" w:rsidRPr="009837B5" w:rsidTr="00830E7C">
        <w:trPr>
          <w:trHeight w:val="369"/>
        </w:trPr>
        <w:tc>
          <w:tcPr>
            <w:tcW w:w="1960" w:type="dxa"/>
            <w:gridSpan w:val="2"/>
            <w:tcBorders>
              <w:top w:val="single" w:sz="6" w:space="0" w:color="auto"/>
              <w:left w:val="single" w:sz="12" w:space="0" w:color="auto"/>
              <w:bottom w:val="single" w:sz="6" w:space="0" w:color="auto"/>
              <w:right w:val="single" w:sz="6" w:space="0" w:color="auto"/>
            </w:tcBorders>
            <w:vAlign w:val="center"/>
          </w:tcPr>
          <w:p w:rsidR="00CB0613" w:rsidRPr="009837B5" w:rsidRDefault="00B17721" w:rsidP="002F7205">
            <w:pPr>
              <w:rPr>
                <w:sz w:val="18"/>
                <w:szCs w:val="18"/>
              </w:rPr>
            </w:pPr>
            <w:proofErr w:type="spellStart"/>
            <w:r>
              <w:rPr>
                <w:sz w:val="18"/>
                <w:szCs w:val="18"/>
              </w:rPr>
              <w:t>Berthage</w:t>
            </w:r>
            <w:proofErr w:type="spellEnd"/>
            <w:r>
              <w:rPr>
                <w:sz w:val="18"/>
                <w:szCs w:val="18"/>
              </w:rPr>
              <w:t xml:space="preserve"> and Cargo Charges</w:t>
            </w:r>
          </w:p>
        </w:tc>
        <w:tc>
          <w:tcPr>
            <w:tcW w:w="930" w:type="dxa"/>
            <w:tcBorders>
              <w:top w:val="single" w:sz="6" w:space="0" w:color="auto"/>
              <w:left w:val="single" w:sz="6"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Yes</w:t>
            </w:r>
          </w:p>
        </w:tc>
        <w:tc>
          <w:tcPr>
            <w:tcW w:w="1106" w:type="dxa"/>
            <w:gridSpan w:val="2"/>
            <w:tcBorders>
              <w:top w:val="single" w:sz="6" w:space="0" w:color="auto"/>
              <w:left w:val="single" w:sz="6" w:space="0" w:color="auto"/>
              <w:bottom w:val="single" w:sz="6" w:space="0" w:color="auto"/>
              <w:right w:val="nil"/>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No</w:t>
            </w:r>
          </w:p>
        </w:tc>
        <w:tc>
          <w:tcPr>
            <w:tcW w:w="6947" w:type="dxa"/>
            <w:gridSpan w:val="5"/>
            <w:tcBorders>
              <w:top w:val="single" w:sz="6" w:space="0" w:color="auto"/>
              <w:left w:val="nil"/>
              <w:bottom w:val="single" w:sz="6" w:space="0" w:color="auto"/>
              <w:right w:val="single" w:sz="12" w:space="0" w:color="auto"/>
            </w:tcBorders>
            <w:vAlign w:val="center"/>
          </w:tcPr>
          <w:p w:rsidR="00CB0613" w:rsidRPr="009837B5" w:rsidRDefault="00CB0613" w:rsidP="002F7205">
            <w:pPr>
              <w:rPr>
                <w:b/>
                <w:sz w:val="18"/>
                <w:szCs w:val="18"/>
              </w:rPr>
            </w:pPr>
          </w:p>
        </w:tc>
      </w:tr>
      <w:tr w:rsidR="00CB0613" w:rsidRPr="009837B5" w:rsidTr="00830E7C">
        <w:trPr>
          <w:trHeight w:val="369"/>
        </w:trPr>
        <w:tc>
          <w:tcPr>
            <w:tcW w:w="1960" w:type="dxa"/>
            <w:gridSpan w:val="2"/>
            <w:tcBorders>
              <w:top w:val="single" w:sz="6" w:space="0" w:color="auto"/>
              <w:left w:val="single" w:sz="12"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t>Tonnage Rates</w:t>
            </w:r>
          </w:p>
        </w:tc>
        <w:tc>
          <w:tcPr>
            <w:tcW w:w="930" w:type="dxa"/>
            <w:tcBorders>
              <w:top w:val="single" w:sz="6" w:space="0" w:color="auto"/>
              <w:left w:val="single" w:sz="6"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Yes</w:t>
            </w:r>
          </w:p>
        </w:tc>
        <w:tc>
          <w:tcPr>
            <w:tcW w:w="1106" w:type="dxa"/>
            <w:gridSpan w:val="2"/>
            <w:tcBorders>
              <w:top w:val="single" w:sz="6" w:space="0" w:color="auto"/>
              <w:left w:val="single" w:sz="6" w:space="0" w:color="auto"/>
              <w:bottom w:val="single" w:sz="6" w:space="0" w:color="auto"/>
              <w:right w:val="nil"/>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No</w:t>
            </w:r>
          </w:p>
        </w:tc>
        <w:tc>
          <w:tcPr>
            <w:tcW w:w="6947" w:type="dxa"/>
            <w:gridSpan w:val="5"/>
            <w:tcBorders>
              <w:top w:val="single" w:sz="6" w:space="0" w:color="auto"/>
              <w:left w:val="nil"/>
              <w:bottom w:val="single" w:sz="6" w:space="0" w:color="auto"/>
              <w:right w:val="single" w:sz="12" w:space="0" w:color="auto"/>
            </w:tcBorders>
            <w:vAlign w:val="center"/>
          </w:tcPr>
          <w:p w:rsidR="00CB0613" w:rsidRPr="009837B5" w:rsidRDefault="00CB0613" w:rsidP="002F7205">
            <w:pPr>
              <w:rPr>
                <w:b/>
                <w:sz w:val="18"/>
                <w:szCs w:val="18"/>
              </w:rPr>
            </w:pPr>
          </w:p>
        </w:tc>
      </w:tr>
      <w:tr w:rsidR="00CB0613" w:rsidRPr="009837B5" w:rsidTr="00830E7C">
        <w:trPr>
          <w:trHeight w:val="369"/>
        </w:trPr>
        <w:tc>
          <w:tcPr>
            <w:tcW w:w="1960" w:type="dxa"/>
            <w:gridSpan w:val="2"/>
            <w:tcBorders>
              <w:top w:val="single" w:sz="6" w:space="0" w:color="auto"/>
              <w:left w:val="single" w:sz="12"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t>Security Charge</w:t>
            </w:r>
          </w:p>
        </w:tc>
        <w:tc>
          <w:tcPr>
            <w:tcW w:w="930" w:type="dxa"/>
            <w:tcBorders>
              <w:top w:val="single" w:sz="6" w:space="0" w:color="auto"/>
              <w:left w:val="single" w:sz="6"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Yes</w:t>
            </w:r>
          </w:p>
        </w:tc>
        <w:tc>
          <w:tcPr>
            <w:tcW w:w="1106" w:type="dxa"/>
            <w:gridSpan w:val="2"/>
            <w:tcBorders>
              <w:top w:val="single" w:sz="6" w:space="0" w:color="auto"/>
              <w:left w:val="single" w:sz="6" w:space="0" w:color="auto"/>
              <w:bottom w:val="single" w:sz="6" w:space="0" w:color="auto"/>
              <w:right w:val="nil"/>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No</w:t>
            </w:r>
          </w:p>
        </w:tc>
        <w:tc>
          <w:tcPr>
            <w:tcW w:w="6947" w:type="dxa"/>
            <w:gridSpan w:val="5"/>
            <w:tcBorders>
              <w:top w:val="single" w:sz="6" w:space="0" w:color="auto"/>
              <w:left w:val="nil"/>
              <w:bottom w:val="single" w:sz="6" w:space="0" w:color="auto"/>
              <w:right w:val="single" w:sz="12" w:space="0" w:color="auto"/>
            </w:tcBorders>
            <w:vAlign w:val="center"/>
          </w:tcPr>
          <w:p w:rsidR="00CB0613" w:rsidRPr="009837B5" w:rsidRDefault="00CB0613" w:rsidP="002F7205">
            <w:pPr>
              <w:rPr>
                <w:b/>
                <w:sz w:val="18"/>
                <w:szCs w:val="18"/>
              </w:rPr>
            </w:pPr>
          </w:p>
        </w:tc>
      </w:tr>
      <w:tr w:rsidR="00CB0613" w:rsidRPr="009837B5" w:rsidTr="00830E7C">
        <w:trPr>
          <w:trHeight w:val="369"/>
        </w:trPr>
        <w:tc>
          <w:tcPr>
            <w:tcW w:w="1960" w:type="dxa"/>
            <w:gridSpan w:val="2"/>
            <w:tcBorders>
              <w:top w:val="single" w:sz="6" w:space="0" w:color="auto"/>
              <w:left w:val="single" w:sz="12"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t>Electricity</w:t>
            </w:r>
          </w:p>
        </w:tc>
        <w:tc>
          <w:tcPr>
            <w:tcW w:w="930" w:type="dxa"/>
            <w:tcBorders>
              <w:top w:val="single" w:sz="6" w:space="0" w:color="auto"/>
              <w:left w:val="single" w:sz="6"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Yes</w:t>
            </w:r>
          </w:p>
        </w:tc>
        <w:tc>
          <w:tcPr>
            <w:tcW w:w="1106" w:type="dxa"/>
            <w:gridSpan w:val="2"/>
            <w:tcBorders>
              <w:top w:val="single" w:sz="6" w:space="0" w:color="auto"/>
              <w:left w:val="single" w:sz="6" w:space="0" w:color="auto"/>
              <w:bottom w:val="single" w:sz="6" w:space="0" w:color="auto"/>
              <w:right w:val="nil"/>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No</w:t>
            </w:r>
          </w:p>
        </w:tc>
        <w:tc>
          <w:tcPr>
            <w:tcW w:w="6947" w:type="dxa"/>
            <w:gridSpan w:val="5"/>
            <w:tcBorders>
              <w:top w:val="single" w:sz="6" w:space="0" w:color="auto"/>
              <w:left w:val="nil"/>
              <w:bottom w:val="single" w:sz="6" w:space="0" w:color="auto"/>
              <w:right w:val="single" w:sz="12" w:space="0" w:color="auto"/>
            </w:tcBorders>
            <w:vAlign w:val="center"/>
          </w:tcPr>
          <w:p w:rsidR="00CB0613" w:rsidRPr="009837B5" w:rsidRDefault="00CB0613" w:rsidP="002F7205">
            <w:pPr>
              <w:rPr>
                <w:b/>
                <w:sz w:val="18"/>
                <w:szCs w:val="18"/>
              </w:rPr>
            </w:pPr>
          </w:p>
        </w:tc>
      </w:tr>
      <w:tr w:rsidR="00CB0613" w:rsidRPr="009837B5" w:rsidTr="00830E7C">
        <w:trPr>
          <w:trHeight w:val="369"/>
        </w:trPr>
        <w:tc>
          <w:tcPr>
            <w:tcW w:w="1960" w:type="dxa"/>
            <w:gridSpan w:val="2"/>
            <w:tcBorders>
              <w:top w:val="single" w:sz="6" w:space="0" w:color="auto"/>
              <w:left w:val="single" w:sz="12"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t>Water</w:t>
            </w:r>
          </w:p>
        </w:tc>
        <w:tc>
          <w:tcPr>
            <w:tcW w:w="930" w:type="dxa"/>
            <w:tcBorders>
              <w:top w:val="single" w:sz="6" w:space="0" w:color="auto"/>
              <w:left w:val="single" w:sz="6"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Yes</w:t>
            </w:r>
          </w:p>
        </w:tc>
        <w:tc>
          <w:tcPr>
            <w:tcW w:w="1106" w:type="dxa"/>
            <w:gridSpan w:val="2"/>
            <w:tcBorders>
              <w:top w:val="single" w:sz="6" w:space="0" w:color="auto"/>
              <w:left w:val="single" w:sz="6" w:space="0" w:color="auto"/>
              <w:bottom w:val="single" w:sz="6" w:space="0" w:color="auto"/>
              <w:right w:val="nil"/>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No</w:t>
            </w:r>
          </w:p>
        </w:tc>
        <w:tc>
          <w:tcPr>
            <w:tcW w:w="6947" w:type="dxa"/>
            <w:gridSpan w:val="5"/>
            <w:tcBorders>
              <w:top w:val="single" w:sz="6" w:space="0" w:color="auto"/>
              <w:left w:val="nil"/>
              <w:bottom w:val="single" w:sz="6" w:space="0" w:color="auto"/>
              <w:right w:val="single" w:sz="12" w:space="0" w:color="auto"/>
            </w:tcBorders>
            <w:vAlign w:val="center"/>
          </w:tcPr>
          <w:p w:rsidR="00CB0613" w:rsidRPr="009837B5" w:rsidRDefault="00CB0613" w:rsidP="002F7205">
            <w:pPr>
              <w:rPr>
                <w:b/>
                <w:sz w:val="18"/>
                <w:szCs w:val="18"/>
              </w:rPr>
            </w:pPr>
          </w:p>
        </w:tc>
      </w:tr>
      <w:tr w:rsidR="00CB0613" w:rsidRPr="009837B5" w:rsidTr="00830E7C">
        <w:trPr>
          <w:trHeight w:val="369"/>
        </w:trPr>
        <w:tc>
          <w:tcPr>
            <w:tcW w:w="1960" w:type="dxa"/>
            <w:gridSpan w:val="2"/>
            <w:tcBorders>
              <w:top w:val="single" w:sz="6" w:space="0" w:color="auto"/>
              <w:left w:val="single" w:sz="12"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t>Garbage Disposal</w:t>
            </w:r>
          </w:p>
        </w:tc>
        <w:tc>
          <w:tcPr>
            <w:tcW w:w="930" w:type="dxa"/>
            <w:tcBorders>
              <w:top w:val="single" w:sz="6" w:space="0" w:color="auto"/>
              <w:left w:val="single" w:sz="6"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Yes</w:t>
            </w:r>
          </w:p>
        </w:tc>
        <w:tc>
          <w:tcPr>
            <w:tcW w:w="1106" w:type="dxa"/>
            <w:gridSpan w:val="2"/>
            <w:tcBorders>
              <w:top w:val="single" w:sz="6" w:space="0" w:color="auto"/>
              <w:left w:val="single" w:sz="6" w:space="0" w:color="auto"/>
              <w:bottom w:val="single" w:sz="6" w:space="0" w:color="auto"/>
              <w:right w:val="nil"/>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No</w:t>
            </w:r>
          </w:p>
        </w:tc>
        <w:tc>
          <w:tcPr>
            <w:tcW w:w="6947" w:type="dxa"/>
            <w:gridSpan w:val="5"/>
            <w:tcBorders>
              <w:top w:val="single" w:sz="6" w:space="0" w:color="auto"/>
              <w:left w:val="nil"/>
              <w:bottom w:val="single" w:sz="6" w:space="0" w:color="auto"/>
              <w:right w:val="single" w:sz="12" w:space="0" w:color="auto"/>
            </w:tcBorders>
            <w:vAlign w:val="center"/>
          </w:tcPr>
          <w:p w:rsidR="00CB0613" w:rsidRPr="009837B5" w:rsidRDefault="00CB0613" w:rsidP="002F7205">
            <w:pPr>
              <w:rPr>
                <w:b/>
                <w:sz w:val="18"/>
                <w:szCs w:val="18"/>
              </w:rPr>
            </w:pPr>
          </w:p>
        </w:tc>
      </w:tr>
      <w:tr w:rsidR="00CB0613" w:rsidRPr="009837B5" w:rsidTr="00830E7C">
        <w:trPr>
          <w:trHeight w:val="404"/>
        </w:trPr>
        <w:tc>
          <w:tcPr>
            <w:tcW w:w="1960" w:type="dxa"/>
            <w:gridSpan w:val="2"/>
            <w:tcBorders>
              <w:top w:val="single" w:sz="6" w:space="0" w:color="auto"/>
              <w:left w:val="single" w:sz="12" w:space="0" w:color="auto"/>
              <w:bottom w:val="single" w:sz="12" w:space="0" w:color="auto"/>
              <w:right w:val="single" w:sz="6" w:space="0" w:color="auto"/>
            </w:tcBorders>
            <w:vAlign w:val="center"/>
          </w:tcPr>
          <w:p w:rsidR="00CB0613" w:rsidRDefault="00CB0613" w:rsidP="002F7205">
            <w:pPr>
              <w:rPr>
                <w:sz w:val="18"/>
                <w:szCs w:val="18"/>
              </w:rPr>
            </w:pPr>
            <w:r>
              <w:rPr>
                <w:sz w:val="18"/>
                <w:szCs w:val="18"/>
              </w:rPr>
              <w:t>Guard Hut Hire</w:t>
            </w:r>
          </w:p>
        </w:tc>
        <w:tc>
          <w:tcPr>
            <w:tcW w:w="930" w:type="dxa"/>
            <w:tcBorders>
              <w:top w:val="single" w:sz="6" w:space="0" w:color="auto"/>
              <w:left w:val="single" w:sz="6" w:space="0" w:color="auto"/>
              <w:bottom w:val="single" w:sz="12" w:space="0" w:color="auto"/>
              <w:right w:val="single" w:sz="6" w:space="0" w:color="auto"/>
            </w:tcBorders>
            <w:vAlign w:val="center"/>
          </w:tcPr>
          <w:p w:rsidR="00CB0613" w:rsidRPr="009837B5" w:rsidRDefault="00CB0613" w:rsidP="00CB0613">
            <w:pPr>
              <w:rPr>
                <w:sz w:val="18"/>
                <w:szCs w:val="18"/>
              </w:rPr>
            </w:pPr>
            <w:r w:rsidRPr="009837B5">
              <w:rPr>
                <w:sz w:val="18"/>
                <w:szCs w:val="18"/>
              </w:rPr>
              <w:sym w:font="Wingdings" w:char="F0A8"/>
            </w:r>
            <w:r w:rsidRPr="009837B5">
              <w:rPr>
                <w:sz w:val="18"/>
                <w:szCs w:val="18"/>
              </w:rPr>
              <w:t xml:space="preserve"> Yes</w:t>
            </w:r>
          </w:p>
        </w:tc>
        <w:tc>
          <w:tcPr>
            <w:tcW w:w="1106" w:type="dxa"/>
            <w:gridSpan w:val="2"/>
            <w:tcBorders>
              <w:top w:val="single" w:sz="6" w:space="0" w:color="auto"/>
              <w:left w:val="single" w:sz="6" w:space="0" w:color="auto"/>
              <w:bottom w:val="single" w:sz="12" w:space="0" w:color="auto"/>
              <w:right w:val="nil"/>
            </w:tcBorders>
            <w:vAlign w:val="center"/>
          </w:tcPr>
          <w:p w:rsidR="00CB0613" w:rsidRPr="009837B5" w:rsidRDefault="00CB0613" w:rsidP="00CB0613">
            <w:pPr>
              <w:rPr>
                <w:sz w:val="18"/>
                <w:szCs w:val="18"/>
              </w:rPr>
            </w:pPr>
            <w:r w:rsidRPr="009837B5">
              <w:rPr>
                <w:sz w:val="18"/>
                <w:szCs w:val="18"/>
              </w:rPr>
              <w:sym w:font="Wingdings" w:char="F0A8"/>
            </w:r>
            <w:r w:rsidRPr="009837B5">
              <w:rPr>
                <w:sz w:val="18"/>
                <w:szCs w:val="18"/>
              </w:rPr>
              <w:t xml:space="preserve"> No</w:t>
            </w:r>
          </w:p>
        </w:tc>
        <w:tc>
          <w:tcPr>
            <w:tcW w:w="6947" w:type="dxa"/>
            <w:gridSpan w:val="5"/>
            <w:tcBorders>
              <w:top w:val="single" w:sz="6" w:space="0" w:color="auto"/>
              <w:left w:val="nil"/>
              <w:bottom w:val="single" w:sz="12" w:space="0" w:color="auto"/>
              <w:right w:val="single" w:sz="12" w:space="0" w:color="auto"/>
            </w:tcBorders>
            <w:vAlign w:val="center"/>
          </w:tcPr>
          <w:p w:rsidR="00CB0613" w:rsidRPr="009837B5" w:rsidRDefault="00CB0613" w:rsidP="002F7205">
            <w:pPr>
              <w:rPr>
                <w:b/>
                <w:sz w:val="18"/>
                <w:szCs w:val="18"/>
              </w:rPr>
            </w:pPr>
          </w:p>
        </w:tc>
      </w:tr>
      <w:tr w:rsidR="00CB0613" w:rsidRPr="009837B5" w:rsidTr="00830E7C">
        <w:trPr>
          <w:trHeight w:val="404"/>
        </w:trPr>
        <w:tc>
          <w:tcPr>
            <w:tcW w:w="1960" w:type="dxa"/>
            <w:gridSpan w:val="2"/>
            <w:tcBorders>
              <w:top w:val="single" w:sz="6" w:space="0" w:color="auto"/>
              <w:left w:val="single" w:sz="12" w:space="0" w:color="auto"/>
              <w:bottom w:val="single" w:sz="12" w:space="0" w:color="auto"/>
              <w:right w:val="single" w:sz="6" w:space="0" w:color="auto"/>
            </w:tcBorders>
            <w:vAlign w:val="center"/>
          </w:tcPr>
          <w:p w:rsidR="00CB0613" w:rsidRPr="009837B5" w:rsidRDefault="00CB0613" w:rsidP="002F7205">
            <w:pPr>
              <w:rPr>
                <w:sz w:val="18"/>
                <w:szCs w:val="18"/>
              </w:rPr>
            </w:pPr>
            <w:r w:rsidRPr="009837B5">
              <w:rPr>
                <w:sz w:val="18"/>
                <w:szCs w:val="18"/>
              </w:rPr>
              <w:t>Other (please detail)</w:t>
            </w:r>
          </w:p>
        </w:tc>
        <w:tc>
          <w:tcPr>
            <w:tcW w:w="930" w:type="dxa"/>
            <w:tcBorders>
              <w:top w:val="single" w:sz="6" w:space="0" w:color="auto"/>
              <w:left w:val="single" w:sz="6" w:space="0" w:color="auto"/>
              <w:bottom w:val="single" w:sz="12" w:space="0" w:color="auto"/>
              <w:right w:val="single" w:sz="6" w:space="0" w:color="auto"/>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Yes</w:t>
            </w:r>
          </w:p>
        </w:tc>
        <w:tc>
          <w:tcPr>
            <w:tcW w:w="1106" w:type="dxa"/>
            <w:gridSpan w:val="2"/>
            <w:tcBorders>
              <w:top w:val="single" w:sz="6" w:space="0" w:color="auto"/>
              <w:left w:val="single" w:sz="6" w:space="0" w:color="auto"/>
              <w:bottom w:val="single" w:sz="12" w:space="0" w:color="auto"/>
              <w:right w:val="nil"/>
            </w:tcBorders>
            <w:vAlign w:val="center"/>
          </w:tcPr>
          <w:p w:rsidR="00CB0613" w:rsidRPr="009837B5" w:rsidRDefault="00CB0613" w:rsidP="002F7205">
            <w:pPr>
              <w:rPr>
                <w:sz w:val="18"/>
                <w:szCs w:val="18"/>
              </w:rPr>
            </w:pPr>
            <w:r w:rsidRPr="009837B5">
              <w:rPr>
                <w:sz w:val="18"/>
                <w:szCs w:val="18"/>
              </w:rPr>
              <w:sym w:font="Wingdings" w:char="F0A8"/>
            </w:r>
            <w:r w:rsidRPr="009837B5">
              <w:rPr>
                <w:sz w:val="18"/>
                <w:szCs w:val="18"/>
              </w:rPr>
              <w:t xml:space="preserve"> No</w:t>
            </w:r>
          </w:p>
        </w:tc>
        <w:tc>
          <w:tcPr>
            <w:tcW w:w="6947" w:type="dxa"/>
            <w:gridSpan w:val="5"/>
            <w:tcBorders>
              <w:top w:val="single" w:sz="6" w:space="0" w:color="auto"/>
              <w:left w:val="nil"/>
              <w:bottom w:val="single" w:sz="12" w:space="0" w:color="auto"/>
              <w:right w:val="single" w:sz="12" w:space="0" w:color="auto"/>
            </w:tcBorders>
            <w:vAlign w:val="center"/>
          </w:tcPr>
          <w:p w:rsidR="00CB0613" w:rsidRPr="009837B5" w:rsidRDefault="00CB0613" w:rsidP="002F7205">
            <w:pPr>
              <w:rPr>
                <w:b/>
                <w:sz w:val="18"/>
                <w:szCs w:val="18"/>
              </w:rPr>
            </w:pPr>
          </w:p>
        </w:tc>
      </w:tr>
      <w:tr w:rsidR="00CB0613" w:rsidRPr="009837B5" w:rsidTr="00737F73">
        <w:tblPrEx>
          <w:tblBorders>
            <w:insideH w:val="none" w:sz="0" w:space="0" w:color="auto"/>
            <w:insideV w:val="none" w:sz="0" w:space="0" w:color="auto"/>
          </w:tblBorders>
        </w:tblPrEx>
        <w:trPr>
          <w:trHeight w:hRule="exact" w:val="2498"/>
        </w:trPr>
        <w:tc>
          <w:tcPr>
            <w:tcW w:w="10943" w:type="dxa"/>
            <w:gridSpan w:val="10"/>
            <w:tcBorders>
              <w:top w:val="single" w:sz="12" w:space="0" w:color="auto"/>
              <w:bottom w:val="single" w:sz="12" w:space="0" w:color="auto"/>
              <w:right w:val="single" w:sz="12" w:space="0" w:color="auto"/>
            </w:tcBorders>
            <w:shd w:val="clear" w:color="auto" w:fill="auto"/>
            <w:vAlign w:val="center"/>
          </w:tcPr>
          <w:p w:rsidR="00CB0613" w:rsidRDefault="00CB0613" w:rsidP="002F7205">
            <w:pPr>
              <w:rPr>
                <w:b/>
                <w:u w:val="single"/>
              </w:rPr>
            </w:pPr>
            <w:r w:rsidRPr="00D63C50">
              <w:rPr>
                <w:b/>
                <w:u w:val="single"/>
              </w:rPr>
              <w:t>Notes / Comments / Remarks</w:t>
            </w:r>
          </w:p>
          <w:p w:rsidR="00CB0613" w:rsidRDefault="00CB0613" w:rsidP="002F7205">
            <w:pPr>
              <w:rPr>
                <w:b/>
                <w:u w:val="single"/>
              </w:rPr>
            </w:pPr>
          </w:p>
          <w:p w:rsidR="00737F73" w:rsidRDefault="00737F73" w:rsidP="002F7205">
            <w:pPr>
              <w:rPr>
                <w:b/>
                <w:u w:val="single"/>
              </w:rPr>
            </w:pPr>
          </w:p>
          <w:p w:rsidR="00737F73" w:rsidRDefault="00737F73" w:rsidP="002F7205">
            <w:pPr>
              <w:rPr>
                <w:b/>
                <w:u w:val="single"/>
              </w:rPr>
            </w:pPr>
          </w:p>
          <w:p w:rsidR="00737F73" w:rsidRDefault="00737F73" w:rsidP="002F7205">
            <w:pPr>
              <w:rPr>
                <w:b/>
                <w:u w:val="single"/>
              </w:rPr>
            </w:pPr>
          </w:p>
          <w:p w:rsidR="00CB0613" w:rsidRDefault="00CB0613" w:rsidP="002F7205">
            <w:pPr>
              <w:rPr>
                <w:b/>
                <w:u w:val="single"/>
              </w:rPr>
            </w:pPr>
          </w:p>
          <w:p w:rsidR="00CB0613" w:rsidRPr="00D63C50" w:rsidRDefault="00CB0613" w:rsidP="002F7205">
            <w:pPr>
              <w:rPr>
                <w:b/>
                <w:u w:val="single"/>
              </w:rPr>
            </w:pPr>
          </w:p>
          <w:p w:rsidR="00CB0613" w:rsidRPr="00D63C50" w:rsidRDefault="00CB0613" w:rsidP="002F7205">
            <w:pPr>
              <w:rPr>
                <w:b/>
                <w:u w:val="single"/>
              </w:rPr>
            </w:pPr>
          </w:p>
          <w:p w:rsidR="00CB0613" w:rsidRPr="00D63C50" w:rsidRDefault="00CB0613" w:rsidP="002F7205">
            <w:pPr>
              <w:rPr>
                <w:b/>
                <w:u w:val="single"/>
              </w:rPr>
            </w:pPr>
          </w:p>
          <w:p w:rsidR="00CB0613" w:rsidRPr="00D63C50" w:rsidRDefault="00CB0613" w:rsidP="002F7205">
            <w:pPr>
              <w:rPr>
                <w:b/>
                <w:u w:val="single"/>
              </w:rPr>
            </w:pPr>
          </w:p>
          <w:p w:rsidR="00CB0613" w:rsidRPr="00D63C50" w:rsidRDefault="00CB0613" w:rsidP="002F7205">
            <w:pPr>
              <w:rPr>
                <w:b/>
                <w:u w:val="single"/>
              </w:rPr>
            </w:pPr>
          </w:p>
        </w:tc>
      </w:tr>
      <w:tr w:rsidR="00CB0613" w:rsidRPr="009837B5">
        <w:tblPrEx>
          <w:tblBorders>
            <w:insideH w:val="none" w:sz="0" w:space="0" w:color="auto"/>
            <w:insideV w:val="none" w:sz="0" w:space="0" w:color="auto"/>
          </w:tblBorders>
        </w:tblPrEx>
        <w:trPr>
          <w:trHeight w:hRule="exact" w:val="284"/>
        </w:trPr>
        <w:tc>
          <w:tcPr>
            <w:tcW w:w="10943" w:type="dxa"/>
            <w:gridSpan w:val="10"/>
            <w:tcBorders>
              <w:top w:val="single" w:sz="12" w:space="0" w:color="auto"/>
              <w:bottom w:val="single" w:sz="12" w:space="0" w:color="auto"/>
              <w:right w:val="single" w:sz="12" w:space="0" w:color="auto"/>
            </w:tcBorders>
            <w:shd w:val="clear" w:color="auto" w:fill="E6E6E6"/>
            <w:vAlign w:val="center"/>
          </w:tcPr>
          <w:p w:rsidR="00CB0613" w:rsidRPr="009837B5" w:rsidRDefault="00CB0613" w:rsidP="002F7205">
            <w:pPr>
              <w:rPr>
                <w:b/>
              </w:rPr>
            </w:pPr>
            <w:r w:rsidRPr="009837B5">
              <w:rPr>
                <w:b/>
              </w:rPr>
              <w:t xml:space="preserve">Applicant  </w:t>
            </w:r>
          </w:p>
        </w:tc>
      </w:tr>
      <w:tr w:rsidR="00CB0613" w:rsidRPr="009837B5" w:rsidTr="004A3BC6">
        <w:trPr>
          <w:trHeight w:val="2211"/>
        </w:trPr>
        <w:tc>
          <w:tcPr>
            <w:tcW w:w="10943" w:type="dxa"/>
            <w:gridSpan w:val="10"/>
            <w:tcBorders>
              <w:top w:val="single" w:sz="6" w:space="0" w:color="auto"/>
              <w:bottom w:val="single" w:sz="6" w:space="0" w:color="auto"/>
              <w:right w:val="single" w:sz="12" w:space="0" w:color="auto"/>
            </w:tcBorders>
            <w:vAlign w:val="center"/>
          </w:tcPr>
          <w:p w:rsidR="00CB0613" w:rsidRPr="009837B5" w:rsidRDefault="00CB0613" w:rsidP="002F7205">
            <w:pPr>
              <w:rPr>
                <w:sz w:val="18"/>
                <w:szCs w:val="18"/>
              </w:rPr>
            </w:pPr>
            <w:r>
              <w:rPr>
                <w:sz w:val="18"/>
                <w:szCs w:val="18"/>
              </w:rPr>
              <w:t>The a</w:t>
            </w:r>
            <w:r w:rsidRPr="009837B5">
              <w:rPr>
                <w:sz w:val="18"/>
                <w:szCs w:val="18"/>
              </w:rPr>
              <w:t>pplicant acknowledges and agrees:</w:t>
            </w:r>
          </w:p>
          <w:p w:rsidR="00CB0613" w:rsidRPr="009837B5" w:rsidRDefault="00CB0613" w:rsidP="002F7205">
            <w:pPr>
              <w:rPr>
                <w:sz w:val="18"/>
                <w:szCs w:val="18"/>
              </w:rPr>
            </w:pPr>
          </w:p>
          <w:p w:rsidR="00CB0613" w:rsidRPr="009837B5" w:rsidRDefault="00CB0613" w:rsidP="002F7205">
            <w:pPr>
              <w:numPr>
                <w:ilvl w:val="0"/>
                <w:numId w:val="1"/>
              </w:numPr>
              <w:spacing w:after="120"/>
              <w:ind w:left="357" w:hanging="357"/>
              <w:rPr>
                <w:sz w:val="18"/>
                <w:szCs w:val="18"/>
              </w:rPr>
            </w:pPr>
            <w:r w:rsidRPr="009837B5">
              <w:rPr>
                <w:sz w:val="18"/>
                <w:szCs w:val="18"/>
              </w:rPr>
              <w:t xml:space="preserve">that this Berth Application is made in accordance with, and subject to, the </w:t>
            </w:r>
            <w:r w:rsidRPr="009837B5">
              <w:rPr>
                <w:i/>
                <w:sz w:val="18"/>
                <w:szCs w:val="18"/>
              </w:rPr>
              <w:t>Transport Infrastructure Act 1994</w:t>
            </w:r>
            <w:r w:rsidR="00A33DF0">
              <w:rPr>
                <w:i/>
                <w:sz w:val="18"/>
                <w:szCs w:val="18"/>
              </w:rPr>
              <w:t xml:space="preserve"> </w:t>
            </w:r>
            <w:r w:rsidR="00A33DF0">
              <w:rPr>
                <w:sz w:val="18"/>
                <w:szCs w:val="18"/>
              </w:rPr>
              <w:t>(Qld)</w:t>
            </w:r>
            <w:r w:rsidRPr="009837B5">
              <w:rPr>
                <w:sz w:val="18"/>
                <w:szCs w:val="18"/>
              </w:rPr>
              <w:t xml:space="preserve">, </w:t>
            </w:r>
            <w:r w:rsidRPr="009837B5">
              <w:rPr>
                <w:i/>
                <w:sz w:val="18"/>
                <w:szCs w:val="18"/>
              </w:rPr>
              <w:t xml:space="preserve">Maritime Transport </w:t>
            </w:r>
            <w:r w:rsidR="00A33DF0">
              <w:rPr>
                <w:i/>
                <w:sz w:val="18"/>
                <w:szCs w:val="18"/>
              </w:rPr>
              <w:t xml:space="preserve">and Offshore Facilitates </w:t>
            </w:r>
            <w:r w:rsidRPr="009837B5">
              <w:rPr>
                <w:i/>
                <w:sz w:val="18"/>
                <w:szCs w:val="18"/>
              </w:rPr>
              <w:t>Security Act 2003</w:t>
            </w:r>
            <w:r w:rsidR="00A33DF0">
              <w:rPr>
                <w:i/>
                <w:sz w:val="18"/>
                <w:szCs w:val="18"/>
              </w:rPr>
              <w:t xml:space="preserve"> </w:t>
            </w:r>
            <w:r w:rsidR="00A33DF0">
              <w:rPr>
                <w:sz w:val="18"/>
                <w:szCs w:val="18"/>
              </w:rPr>
              <w:t>(</w:t>
            </w:r>
            <w:proofErr w:type="spellStart"/>
            <w:r w:rsidR="00A33DF0">
              <w:rPr>
                <w:sz w:val="18"/>
                <w:szCs w:val="18"/>
              </w:rPr>
              <w:t>Cth</w:t>
            </w:r>
            <w:proofErr w:type="spellEnd"/>
            <w:r w:rsidR="00A33DF0">
              <w:rPr>
                <w:sz w:val="18"/>
                <w:szCs w:val="18"/>
              </w:rPr>
              <w:t>)</w:t>
            </w:r>
            <w:r w:rsidRPr="009837B5">
              <w:rPr>
                <w:i/>
                <w:sz w:val="18"/>
                <w:szCs w:val="18"/>
              </w:rPr>
              <w:t>,</w:t>
            </w:r>
            <w:r w:rsidRPr="009837B5">
              <w:rPr>
                <w:sz w:val="18"/>
                <w:szCs w:val="18"/>
              </w:rPr>
              <w:t xml:space="preserve"> </w:t>
            </w:r>
            <w:r w:rsidR="00A33DF0">
              <w:rPr>
                <w:sz w:val="18"/>
                <w:szCs w:val="18"/>
              </w:rPr>
              <w:t>the Corporation’s</w:t>
            </w:r>
            <w:r w:rsidRPr="009837B5">
              <w:rPr>
                <w:sz w:val="18"/>
                <w:szCs w:val="18"/>
              </w:rPr>
              <w:t xml:space="preserve"> Port Notices and the attached Terms </w:t>
            </w:r>
            <w:r w:rsidR="00A33DF0">
              <w:rPr>
                <w:sz w:val="18"/>
                <w:szCs w:val="18"/>
              </w:rPr>
              <w:t>and</w:t>
            </w:r>
            <w:r w:rsidRPr="009837B5">
              <w:rPr>
                <w:sz w:val="18"/>
                <w:szCs w:val="18"/>
              </w:rPr>
              <w:t xml:space="preserve"> Conditions;</w:t>
            </w:r>
          </w:p>
          <w:p w:rsidR="00CB0613" w:rsidRPr="009837B5" w:rsidRDefault="00CB0613" w:rsidP="002F7205">
            <w:pPr>
              <w:numPr>
                <w:ilvl w:val="0"/>
                <w:numId w:val="1"/>
              </w:numPr>
              <w:autoSpaceDE w:val="0"/>
              <w:autoSpaceDN w:val="0"/>
              <w:adjustRightInd w:val="0"/>
              <w:spacing w:after="120"/>
              <w:ind w:left="357" w:hanging="357"/>
              <w:rPr>
                <w:sz w:val="18"/>
                <w:szCs w:val="18"/>
              </w:rPr>
            </w:pPr>
            <w:r w:rsidRPr="009837B5">
              <w:rPr>
                <w:sz w:val="18"/>
                <w:szCs w:val="18"/>
              </w:rPr>
              <w:t xml:space="preserve">warrants that it has the Customer's authority to submit this </w:t>
            </w:r>
            <w:r>
              <w:rPr>
                <w:sz w:val="18"/>
                <w:szCs w:val="18"/>
              </w:rPr>
              <w:t>Berth Application</w:t>
            </w:r>
            <w:r w:rsidRPr="009837B5">
              <w:rPr>
                <w:sz w:val="18"/>
                <w:szCs w:val="18"/>
              </w:rPr>
              <w:t xml:space="preserve"> and bind the Customer to the </w:t>
            </w:r>
            <w:r>
              <w:rPr>
                <w:sz w:val="18"/>
                <w:szCs w:val="18"/>
              </w:rPr>
              <w:t xml:space="preserve">attached </w:t>
            </w:r>
            <w:r w:rsidRPr="009837B5">
              <w:rPr>
                <w:sz w:val="18"/>
                <w:szCs w:val="18"/>
              </w:rPr>
              <w:t>Terms</w:t>
            </w:r>
            <w:r>
              <w:rPr>
                <w:sz w:val="18"/>
                <w:szCs w:val="18"/>
              </w:rPr>
              <w:t xml:space="preserve"> </w:t>
            </w:r>
            <w:r w:rsidR="00A33DF0">
              <w:rPr>
                <w:sz w:val="18"/>
                <w:szCs w:val="18"/>
              </w:rPr>
              <w:t>and</w:t>
            </w:r>
            <w:r>
              <w:rPr>
                <w:sz w:val="18"/>
                <w:szCs w:val="18"/>
              </w:rPr>
              <w:t xml:space="preserve"> Conditions</w:t>
            </w:r>
            <w:r w:rsidRPr="009837B5">
              <w:rPr>
                <w:sz w:val="18"/>
                <w:szCs w:val="18"/>
              </w:rPr>
              <w:t xml:space="preserve">; </w:t>
            </w:r>
          </w:p>
          <w:p w:rsidR="00CB0613" w:rsidRPr="009837B5" w:rsidRDefault="00CB0613" w:rsidP="002F7205">
            <w:pPr>
              <w:numPr>
                <w:ilvl w:val="0"/>
                <w:numId w:val="1"/>
              </w:numPr>
              <w:spacing w:after="120"/>
              <w:ind w:left="357" w:hanging="357"/>
              <w:rPr>
                <w:sz w:val="18"/>
                <w:szCs w:val="18"/>
              </w:rPr>
            </w:pPr>
            <w:r w:rsidRPr="009837B5">
              <w:rPr>
                <w:sz w:val="18"/>
                <w:szCs w:val="18"/>
              </w:rPr>
              <w:t>that the information provided in this document is true and accurate to the best of the applicant’s knowledge; and</w:t>
            </w:r>
          </w:p>
          <w:p w:rsidR="00CB0613" w:rsidRPr="00A33DF0" w:rsidRDefault="00CB0613" w:rsidP="004A3BC6">
            <w:pPr>
              <w:numPr>
                <w:ilvl w:val="0"/>
                <w:numId w:val="1"/>
              </w:numPr>
              <w:spacing w:after="120"/>
              <w:ind w:left="357" w:hanging="357"/>
              <w:rPr>
                <w:sz w:val="18"/>
                <w:szCs w:val="18"/>
              </w:rPr>
            </w:pPr>
            <w:proofErr w:type="gramStart"/>
            <w:r w:rsidRPr="009837B5">
              <w:rPr>
                <w:sz w:val="18"/>
                <w:szCs w:val="18"/>
              </w:rPr>
              <w:t>that</w:t>
            </w:r>
            <w:proofErr w:type="gramEnd"/>
            <w:r w:rsidRPr="009837B5">
              <w:rPr>
                <w:sz w:val="18"/>
                <w:szCs w:val="18"/>
              </w:rPr>
              <w:t xml:space="preserve"> upon lodging this form, the applicant</w:t>
            </w:r>
            <w:r>
              <w:rPr>
                <w:sz w:val="18"/>
                <w:szCs w:val="18"/>
              </w:rPr>
              <w:t xml:space="preserve"> </w:t>
            </w:r>
            <w:r w:rsidRPr="009837B5">
              <w:rPr>
                <w:sz w:val="18"/>
                <w:szCs w:val="18"/>
              </w:rPr>
              <w:t>is deemed to accepted the Terms &amp; Conditions for Berthing, Facilities &amp; Services</w:t>
            </w:r>
            <w:r>
              <w:rPr>
                <w:sz w:val="18"/>
                <w:szCs w:val="18"/>
              </w:rPr>
              <w:t>.</w:t>
            </w:r>
          </w:p>
        </w:tc>
      </w:tr>
      <w:tr w:rsidR="00CB0613" w:rsidRPr="009837B5" w:rsidTr="00830E7C">
        <w:trPr>
          <w:trHeight w:val="360"/>
        </w:trPr>
        <w:tc>
          <w:tcPr>
            <w:tcW w:w="3150" w:type="dxa"/>
            <w:gridSpan w:val="4"/>
            <w:tcBorders>
              <w:top w:val="single" w:sz="6" w:space="0" w:color="auto"/>
              <w:bottom w:val="single" w:sz="6" w:space="0" w:color="auto"/>
              <w:right w:val="single" w:sz="6" w:space="0" w:color="auto"/>
            </w:tcBorders>
            <w:vAlign w:val="center"/>
          </w:tcPr>
          <w:p w:rsidR="00CB0613" w:rsidRPr="009837B5" w:rsidRDefault="00CB0613" w:rsidP="002F7205">
            <w:pPr>
              <w:rPr>
                <w:b/>
                <w:sz w:val="18"/>
                <w:szCs w:val="18"/>
              </w:rPr>
            </w:pPr>
            <w:r w:rsidRPr="009837B5">
              <w:rPr>
                <w:b/>
                <w:sz w:val="18"/>
                <w:szCs w:val="18"/>
              </w:rPr>
              <w:t xml:space="preserve">Name of </w:t>
            </w:r>
            <w:r>
              <w:rPr>
                <w:b/>
                <w:sz w:val="18"/>
                <w:szCs w:val="18"/>
              </w:rPr>
              <w:t>Agency</w:t>
            </w:r>
            <w:r w:rsidRPr="009837B5">
              <w:rPr>
                <w:b/>
                <w:sz w:val="18"/>
                <w:szCs w:val="18"/>
              </w:rPr>
              <w:t>:</w:t>
            </w:r>
          </w:p>
        </w:tc>
        <w:tc>
          <w:tcPr>
            <w:tcW w:w="7793" w:type="dxa"/>
            <w:gridSpan w:val="6"/>
            <w:tcBorders>
              <w:top w:val="single" w:sz="6" w:space="0" w:color="auto"/>
              <w:left w:val="single" w:sz="6" w:space="0" w:color="auto"/>
              <w:bottom w:val="single" w:sz="6" w:space="0" w:color="auto"/>
              <w:right w:val="single" w:sz="12" w:space="0" w:color="auto"/>
            </w:tcBorders>
            <w:vAlign w:val="center"/>
          </w:tcPr>
          <w:p w:rsidR="00CB0613" w:rsidRDefault="00CB0613" w:rsidP="002F7205">
            <w:pPr>
              <w:rPr>
                <w:sz w:val="18"/>
                <w:szCs w:val="18"/>
              </w:rPr>
            </w:pPr>
          </w:p>
          <w:p w:rsidR="00830E7C" w:rsidRDefault="00830E7C" w:rsidP="002F7205">
            <w:pPr>
              <w:rPr>
                <w:sz w:val="18"/>
                <w:szCs w:val="18"/>
              </w:rPr>
            </w:pPr>
          </w:p>
          <w:p w:rsidR="00830E7C" w:rsidRPr="009837B5" w:rsidRDefault="00830E7C" w:rsidP="002F7205">
            <w:pPr>
              <w:rPr>
                <w:sz w:val="18"/>
                <w:szCs w:val="18"/>
              </w:rPr>
            </w:pPr>
          </w:p>
        </w:tc>
      </w:tr>
      <w:tr w:rsidR="00CB0613" w:rsidRPr="009837B5" w:rsidTr="00830E7C">
        <w:trPr>
          <w:trHeight w:val="360"/>
        </w:trPr>
        <w:tc>
          <w:tcPr>
            <w:tcW w:w="1710" w:type="dxa"/>
            <w:tcBorders>
              <w:top w:val="single" w:sz="6" w:space="0" w:color="auto"/>
              <w:bottom w:val="single" w:sz="6" w:space="0" w:color="auto"/>
              <w:right w:val="single" w:sz="4" w:space="0" w:color="auto"/>
            </w:tcBorders>
            <w:vAlign w:val="center"/>
          </w:tcPr>
          <w:p w:rsidR="00CB0613" w:rsidRPr="00874438" w:rsidRDefault="00CB0613" w:rsidP="002F7205">
            <w:pPr>
              <w:rPr>
                <w:sz w:val="18"/>
                <w:szCs w:val="18"/>
              </w:rPr>
            </w:pPr>
            <w:r w:rsidRPr="00874438">
              <w:rPr>
                <w:sz w:val="18"/>
                <w:szCs w:val="18"/>
              </w:rPr>
              <w:t>Contact Person:</w:t>
            </w:r>
          </w:p>
        </w:tc>
        <w:tc>
          <w:tcPr>
            <w:tcW w:w="3741" w:type="dxa"/>
            <w:gridSpan w:val="5"/>
            <w:tcBorders>
              <w:top w:val="single" w:sz="6" w:space="0" w:color="auto"/>
              <w:left w:val="single" w:sz="4" w:space="0" w:color="auto"/>
              <w:bottom w:val="single" w:sz="6" w:space="0" w:color="auto"/>
              <w:right w:val="single" w:sz="4" w:space="0" w:color="auto"/>
            </w:tcBorders>
            <w:vAlign w:val="center"/>
          </w:tcPr>
          <w:p w:rsidR="00CB0613" w:rsidRDefault="00CB0613" w:rsidP="002F7205">
            <w:pPr>
              <w:rPr>
                <w:sz w:val="18"/>
                <w:szCs w:val="18"/>
              </w:rPr>
            </w:pPr>
          </w:p>
          <w:p w:rsidR="00830E7C" w:rsidRDefault="00830E7C" w:rsidP="002F7205">
            <w:pPr>
              <w:rPr>
                <w:sz w:val="18"/>
                <w:szCs w:val="18"/>
              </w:rPr>
            </w:pPr>
          </w:p>
          <w:p w:rsidR="00830E7C" w:rsidRPr="00874438" w:rsidRDefault="00830E7C" w:rsidP="002F7205">
            <w:pPr>
              <w:rPr>
                <w:sz w:val="18"/>
                <w:szCs w:val="18"/>
              </w:rPr>
            </w:pPr>
          </w:p>
        </w:tc>
        <w:tc>
          <w:tcPr>
            <w:tcW w:w="1117" w:type="dxa"/>
            <w:tcBorders>
              <w:top w:val="single" w:sz="6" w:space="0" w:color="auto"/>
              <w:left w:val="single" w:sz="4" w:space="0" w:color="auto"/>
              <w:bottom w:val="single" w:sz="6" w:space="0" w:color="auto"/>
              <w:right w:val="single" w:sz="4" w:space="0" w:color="auto"/>
            </w:tcBorders>
            <w:vAlign w:val="center"/>
          </w:tcPr>
          <w:p w:rsidR="00CB0613" w:rsidRPr="00874438" w:rsidRDefault="00CB0613" w:rsidP="002F7205">
            <w:pPr>
              <w:rPr>
                <w:sz w:val="18"/>
                <w:szCs w:val="18"/>
              </w:rPr>
            </w:pPr>
            <w:r w:rsidRPr="00874438">
              <w:rPr>
                <w:sz w:val="18"/>
                <w:szCs w:val="18"/>
              </w:rPr>
              <w:t>Mobile No.</w:t>
            </w:r>
          </w:p>
        </w:tc>
        <w:tc>
          <w:tcPr>
            <w:tcW w:w="4375" w:type="dxa"/>
            <w:gridSpan w:val="3"/>
            <w:tcBorders>
              <w:top w:val="single" w:sz="6" w:space="0" w:color="auto"/>
              <w:left w:val="single" w:sz="4" w:space="0" w:color="auto"/>
              <w:bottom w:val="single" w:sz="6" w:space="0" w:color="auto"/>
              <w:right w:val="single" w:sz="12" w:space="0" w:color="auto"/>
            </w:tcBorders>
            <w:vAlign w:val="center"/>
          </w:tcPr>
          <w:p w:rsidR="00CB0613" w:rsidRPr="00874438" w:rsidRDefault="00CB0613" w:rsidP="002F7205">
            <w:pPr>
              <w:rPr>
                <w:sz w:val="18"/>
                <w:szCs w:val="18"/>
              </w:rPr>
            </w:pPr>
          </w:p>
        </w:tc>
      </w:tr>
      <w:tr w:rsidR="00CB0613" w:rsidRPr="009837B5" w:rsidTr="00830E7C">
        <w:trPr>
          <w:trHeight w:val="360"/>
        </w:trPr>
        <w:tc>
          <w:tcPr>
            <w:tcW w:w="3150" w:type="dxa"/>
            <w:gridSpan w:val="4"/>
            <w:tcBorders>
              <w:top w:val="single" w:sz="6" w:space="0" w:color="auto"/>
              <w:bottom w:val="single" w:sz="6" w:space="0" w:color="auto"/>
              <w:right w:val="single" w:sz="6" w:space="0" w:color="auto"/>
            </w:tcBorders>
            <w:vAlign w:val="center"/>
          </w:tcPr>
          <w:p w:rsidR="00CB0613" w:rsidRPr="009837B5" w:rsidRDefault="00CB0613" w:rsidP="002F7205">
            <w:pPr>
              <w:rPr>
                <w:b/>
                <w:sz w:val="18"/>
                <w:szCs w:val="18"/>
              </w:rPr>
            </w:pPr>
            <w:r w:rsidRPr="009837B5">
              <w:rPr>
                <w:b/>
                <w:sz w:val="18"/>
                <w:szCs w:val="18"/>
              </w:rPr>
              <w:t xml:space="preserve">Signature of </w:t>
            </w:r>
            <w:r>
              <w:rPr>
                <w:b/>
                <w:sz w:val="18"/>
                <w:szCs w:val="18"/>
              </w:rPr>
              <w:t xml:space="preserve">Agency’s </w:t>
            </w:r>
            <w:r w:rsidRPr="009837B5">
              <w:rPr>
                <w:b/>
                <w:sz w:val="18"/>
                <w:szCs w:val="18"/>
              </w:rPr>
              <w:t>Authorised Representative:</w:t>
            </w:r>
          </w:p>
        </w:tc>
        <w:tc>
          <w:tcPr>
            <w:tcW w:w="4512" w:type="dxa"/>
            <w:gridSpan w:val="4"/>
            <w:tcBorders>
              <w:top w:val="single" w:sz="6" w:space="0" w:color="auto"/>
              <w:left w:val="single" w:sz="6" w:space="0" w:color="auto"/>
              <w:bottom w:val="single" w:sz="6" w:space="0" w:color="auto"/>
              <w:right w:val="single" w:sz="6" w:space="0" w:color="auto"/>
            </w:tcBorders>
            <w:vAlign w:val="center"/>
          </w:tcPr>
          <w:p w:rsidR="00CB0613" w:rsidRDefault="00CB0613" w:rsidP="002F7205">
            <w:pPr>
              <w:rPr>
                <w:sz w:val="18"/>
                <w:szCs w:val="18"/>
              </w:rPr>
            </w:pPr>
          </w:p>
          <w:p w:rsidR="00830E7C" w:rsidRDefault="00830E7C" w:rsidP="002F7205">
            <w:pPr>
              <w:rPr>
                <w:sz w:val="18"/>
                <w:szCs w:val="18"/>
              </w:rPr>
            </w:pPr>
          </w:p>
          <w:p w:rsidR="00737F73" w:rsidRPr="009837B5" w:rsidRDefault="00737F73" w:rsidP="002F7205">
            <w:pP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rsidR="00CB0613" w:rsidRPr="009837B5" w:rsidRDefault="00CB0613" w:rsidP="002F7205">
            <w:pPr>
              <w:rPr>
                <w:sz w:val="18"/>
                <w:szCs w:val="18"/>
              </w:rPr>
            </w:pPr>
            <w:r w:rsidRPr="009837B5">
              <w:rPr>
                <w:sz w:val="18"/>
                <w:szCs w:val="18"/>
              </w:rPr>
              <w:t>Date:</w:t>
            </w:r>
          </w:p>
        </w:tc>
        <w:tc>
          <w:tcPr>
            <w:tcW w:w="2561" w:type="dxa"/>
            <w:tcBorders>
              <w:top w:val="single" w:sz="6" w:space="0" w:color="auto"/>
              <w:left w:val="single" w:sz="6" w:space="0" w:color="auto"/>
              <w:bottom w:val="single" w:sz="6" w:space="0" w:color="auto"/>
              <w:right w:val="single" w:sz="12" w:space="0" w:color="auto"/>
            </w:tcBorders>
            <w:vAlign w:val="center"/>
          </w:tcPr>
          <w:p w:rsidR="00CB0613" w:rsidRDefault="00CB0613" w:rsidP="002F7205">
            <w:pPr>
              <w:rPr>
                <w:sz w:val="18"/>
                <w:szCs w:val="18"/>
              </w:rPr>
            </w:pPr>
          </w:p>
          <w:p w:rsidR="00737F73" w:rsidRPr="009837B5" w:rsidRDefault="00737F73" w:rsidP="002F7205">
            <w:pPr>
              <w:rPr>
                <w:sz w:val="18"/>
                <w:szCs w:val="18"/>
              </w:rPr>
            </w:pPr>
          </w:p>
        </w:tc>
      </w:tr>
      <w:tr w:rsidR="00CB0613" w:rsidRPr="009837B5" w:rsidTr="00830E7C">
        <w:trPr>
          <w:trHeight w:val="360"/>
        </w:trPr>
        <w:tc>
          <w:tcPr>
            <w:tcW w:w="3150" w:type="dxa"/>
            <w:gridSpan w:val="4"/>
            <w:tcBorders>
              <w:top w:val="single" w:sz="6" w:space="0" w:color="auto"/>
              <w:bottom w:val="single" w:sz="12" w:space="0" w:color="auto"/>
              <w:right w:val="single" w:sz="6" w:space="0" w:color="auto"/>
            </w:tcBorders>
            <w:vAlign w:val="center"/>
          </w:tcPr>
          <w:p w:rsidR="00CB0613" w:rsidRPr="009837B5" w:rsidRDefault="00CB0613" w:rsidP="002F7205">
            <w:pPr>
              <w:rPr>
                <w:b/>
                <w:sz w:val="18"/>
                <w:szCs w:val="18"/>
              </w:rPr>
            </w:pPr>
            <w:r w:rsidRPr="009837B5">
              <w:rPr>
                <w:b/>
                <w:sz w:val="18"/>
                <w:szCs w:val="18"/>
              </w:rPr>
              <w:t>For and on behalf of:</w:t>
            </w:r>
          </w:p>
        </w:tc>
        <w:tc>
          <w:tcPr>
            <w:tcW w:w="7793" w:type="dxa"/>
            <w:gridSpan w:val="6"/>
            <w:tcBorders>
              <w:top w:val="single" w:sz="6" w:space="0" w:color="auto"/>
              <w:left w:val="single" w:sz="6" w:space="0" w:color="auto"/>
              <w:bottom w:val="single" w:sz="12" w:space="0" w:color="auto"/>
              <w:right w:val="single" w:sz="12" w:space="0" w:color="auto"/>
            </w:tcBorders>
            <w:vAlign w:val="center"/>
          </w:tcPr>
          <w:p w:rsidR="00737F73" w:rsidRDefault="00737F73" w:rsidP="002F7205">
            <w:pPr>
              <w:rPr>
                <w:sz w:val="18"/>
                <w:szCs w:val="18"/>
              </w:rPr>
            </w:pPr>
          </w:p>
          <w:p w:rsidR="00830E7C" w:rsidRDefault="00830E7C" w:rsidP="002F7205">
            <w:pPr>
              <w:rPr>
                <w:sz w:val="18"/>
                <w:szCs w:val="18"/>
              </w:rPr>
            </w:pPr>
          </w:p>
          <w:p w:rsidR="00830E7C" w:rsidRPr="009837B5" w:rsidRDefault="00830E7C" w:rsidP="002F7205">
            <w:pPr>
              <w:rPr>
                <w:sz w:val="18"/>
                <w:szCs w:val="18"/>
              </w:rPr>
            </w:pPr>
          </w:p>
        </w:tc>
      </w:tr>
      <w:bookmarkEnd w:id="0"/>
    </w:tbl>
    <w:p w:rsidR="002D73DD" w:rsidRPr="009837B5" w:rsidRDefault="002D73DD" w:rsidP="002D73DD">
      <w:pPr>
        <w:rPr>
          <w:sz w:val="18"/>
          <w:szCs w:val="18"/>
        </w:rPr>
      </w:pPr>
    </w:p>
    <w:p w:rsidR="00C01606" w:rsidRDefault="00C01606" w:rsidP="00E24820">
      <w:pPr>
        <w:jc w:val="center"/>
        <w:sectPr w:rsidR="00C01606" w:rsidSect="00830E7C">
          <w:footerReference w:type="default" r:id="rId10"/>
          <w:pgSz w:w="11906" w:h="16838"/>
          <w:pgMar w:top="720" w:right="720" w:bottom="720" w:left="720" w:header="709" w:footer="50" w:gutter="0"/>
          <w:cols w:space="708"/>
          <w:docGrid w:linePitch="360"/>
        </w:sectPr>
      </w:pPr>
    </w:p>
    <w:p w:rsidR="00E24820" w:rsidRPr="00EB08FF" w:rsidRDefault="00E24820" w:rsidP="00E24820">
      <w:pPr>
        <w:jc w:val="center"/>
        <w:rPr>
          <w:b/>
          <w:sz w:val="24"/>
          <w:szCs w:val="24"/>
          <w:u w:val="single"/>
        </w:rPr>
      </w:pPr>
      <w:r w:rsidRPr="00EB08FF">
        <w:rPr>
          <w:b/>
          <w:sz w:val="24"/>
          <w:szCs w:val="24"/>
          <w:u w:val="single"/>
        </w:rPr>
        <w:lastRenderedPageBreak/>
        <w:t>Terms &amp; Conditions for Berthing, Facilities and Services</w:t>
      </w:r>
    </w:p>
    <w:p w:rsidR="00E24820" w:rsidRPr="00F21130" w:rsidRDefault="00E24820" w:rsidP="00A901E3">
      <w:pPr>
        <w:jc w:val="center"/>
        <w:rPr>
          <w:b/>
          <w:u w:val="single"/>
        </w:rPr>
      </w:pPr>
    </w:p>
    <w:p w:rsidR="00E24820" w:rsidRPr="00F21130" w:rsidRDefault="00E24820" w:rsidP="004A3BC6">
      <w:pPr>
        <w:pStyle w:val="ListParagraph"/>
        <w:numPr>
          <w:ilvl w:val="0"/>
          <w:numId w:val="13"/>
        </w:numPr>
        <w:ind w:left="567" w:hanging="567"/>
        <w:jc w:val="both"/>
        <w:rPr>
          <w:b/>
        </w:rPr>
      </w:pPr>
      <w:r w:rsidRPr="00F21130">
        <w:rPr>
          <w:b/>
        </w:rPr>
        <w:t xml:space="preserve">DEFINITIONS AND INTERPRETATIONS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Definitions </w:t>
      </w: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In these Terms and Conditions: </w:t>
      </w:r>
    </w:p>
    <w:p w:rsidR="00AB2DA1" w:rsidRPr="00F21130" w:rsidRDefault="00AB2DA1"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"Act"</w:t>
      </w:r>
      <w:r w:rsidRPr="00F21130">
        <w:rPr>
          <w:rFonts w:ascii="Arial" w:hAnsi="Arial" w:cs="Arial"/>
          <w:sz w:val="20"/>
          <w:szCs w:val="20"/>
        </w:rPr>
        <w:t xml:space="preserve"> means the </w:t>
      </w:r>
      <w:r w:rsidRPr="00F21130">
        <w:rPr>
          <w:rFonts w:ascii="Arial" w:hAnsi="Arial" w:cs="Arial"/>
          <w:i/>
          <w:sz w:val="20"/>
          <w:szCs w:val="20"/>
        </w:rPr>
        <w:t xml:space="preserve">Transport Infrastructure Act 1994 </w:t>
      </w:r>
      <w:r w:rsidRPr="00F21130">
        <w:rPr>
          <w:rFonts w:ascii="Arial" w:hAnsi="Arial" w:cs="Arial"/>
          <w:sz w:val="20"/>
          <w:szCs w:val="20"/>
        </w:rPr>
        <w:t>(Qld) as amended from time to time.</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"Berth Application Form"</w:t>
      </w:r>
      <w:r w:rsidRPr="00F21130">
        <w:rPr>
          <w:rFonts w:ascii="Arial" w:hAnsi="Arial" w:cs="Arial"/>
          <w:sz w:val="20"/>
          <w:szCs w:val="20"/>
        </w:rPr>
        <w:t xml:space="preserve"> means the Corporation’s standard Berth Application Form.</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 xml:space="preserve">"Contract" </w:t>
      </w:r>
      <w:r w:rsidRPr="00F21130">
        <w:rPr>
          <w:rFonts w:ascii="Arial" w:hAnsi="Arial" w:cs="Arial"/>
          <w:sz w:val="20"/>
          <w:szCs w:val="20"/>
        </w:rPr>
        <w:t>means the contract between the Corporation and the Customer that is formed as soon as the Vessel enters the Port following lodgement of a Berth Application Form.</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“Corporation”</w:t>
      </w:r>
      <w:r w:rsidRPr="00F21130">
        <w:rPr>
          <w:rFonts w:ascii="Arial" w:hAnsi="Arial" w:cs="Arial"/>
          <w:sz w:val="20"/>
          <w:szCs w:val="20"/>
        </w:rPr>
        <w:t xml:space="preserve"> means Port of Townsville Limited being a company Government Owned Corporation established under the </w:t>
      </w:r>
      <w:r w:rsidRPr="00F21130">
        <w:rPr>
          <w:rFonts w:ascii="Arial" w:hAnsi="Arial" w:cs="Arial"/>
          <w:i/>
          <w:sz w:val="20"/>
          <w:szCs w:val="20"/>
        </w:rPr>
        <w:t xml:space="preserve">Government Owned Corporations Act 1993 </w:t>
      </w:r>
      <w:r w:rsidRPr="00F21130">
        <w:rPr>
          <w:rFonts w:ascii="Arial" w:hAnsi="Arial" w:cs="Arial"/>
          <w:sz w:val="20"/>
          <w:szCs w:val="20"/>
        </w:rPr>
        <w:t xml:space="preserve">(Qld) and a public company incorporated under the </w:t>
      </w:r>
      <w:r w:rsidRPr="00F21130">
        <w:rPr>
          <w:rFonts w:ascii="Arial" w:hAnsi="Arial" w:cs="Arial"/>
          <w:i/>
          <w:sz w:val="20"/>
          <w:szCs w:val="20"/>
        </w:rPr>
        <w:t xml:space="preserve">Corporations Act 2001 </w:t>
      </w:r>
      <w:r w:rsidRPr="00F21130">
        <w:rPr>
          <w:rFonts w:ascii="Arial" w:hAnsi="Arial" w:cs="Arial"/>
          <w:sz w:val="20"/>
          <w:szCs w:val="20"/>
        </w:rPr>
        <w:t>(Cth).</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"Customer"</w:t>
      </w:r>
      <w:r w:rsidRPr="00F21130">
        <w:rPr>
          <w:rFonts w:ascii="Arial" w:hAnsi="Arial" w:cs="Arial"/>
          <w:sz w:val="20"/>
          <w:szCs w:val="20"/>
        </w:rPr>
        <w:t xml:space="preserve"> means the Vessel's Owner and the Vessel's master.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"Customer's Agent"</w:t>
      </w:r>
      <w:r w:rsidRPr="00F21130">
        <w:rPr>
          <w:rFonts w:ascii="Arial" w:hAnsi="Arial" w:cs="Arial"/>
          <w:sz w:val="20"/>
          <w:szCs w:val="20"/>
        </w:rPr>
        <w:t xml:space="preserve"> means the Vessel’s agent (if any) specified in the Berth Application Form or, if no agent is specified in the Berth Application Form, the Vessel’s agent (if any) who lodged the Berth Application Form.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"Customer's Associates"</w:t>
      </w:r>
      <w:r w:rsidRPr="00F21130">
        <w:rPr>
          <w:rFonts w:ascii="Arial" w:hAnsi="Arial" w:cs="Arial"/>
          <w:sz w:val="20"/>
          <w:szCs w:val="20"/>
        </w:rPr>
        <w:t xml:space="preserve"> means employees of the Customer, the Customer's Agent, other agents of the Customer, the Customer's contractors and any agents or contractors engaged by any of the Customer's Agents to carry out work or provide services in the Port in connection with the Vessel or its cargo or crew.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"Facilities"</w:t>
      </w:r>
      <w:r w:rsidRPr="00F21130">
        <w:rPr>
          <w:rFonts w:ascii="Arial" w:hAnsi="Arial" w:cs="Arial"/>
          <w:sz w:val="20"/>
          <w:szCs w:val="20"/>
        </w:rPr>
        <w:t xml:space="preserve"> means the facilities or land that are a) owned or controlled by the Corporation and b) used in the operation or strategic management of the Port to which the Customer or the Customer’s Associates are given access to or use of by the Corporation in connection with the Vessel's visit to the Port.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"Fees and Charges"</w:t>
      </w:r>
      <w:r w:rsidRPr="00F21130">
        <w:rPr>
          <w:rFonts w:ascii="Arial" w:hAnsi="Arial" w:cs="Arial"/>
          <w:sz w:val="20"/>
          <w:szCs w:val="20"/>
        </w:rPr>
        <w:t xml:space="preserve"> means the rates and charges set out in the Corporation’s </w:t>
      </w:r>
      <w:r w:rsidR="003048BD" w:rsidRPr="00F21130">
        <w:rPr>
          <w:rFonts w:ascii="Arial" w:hAnsi="Arial" w:cs="Arial"/>
          <w:sz w:val="20"/>
          <w:szCs w:val="20"/>
        </w:rPr>
        <w:t>Shipping Charges Schedule</w:t>
      </w:r>
      <w:r w:rsidRPr="00F21130">
        <w:rPr>
          <w:rFonts w:ascii="Arial" w:hAnsi="Arial" w:cs="Arial"/>
          <w:sz w:val="20"/>
          <w:szCs w:val="20"/>
        </w:rPr>
        <w:t xml:space="preserve"> and any other fees, rates or charges that are imposed by the Corporation from time to time on the Customer or any of the Customer's Associates for access to or use of any Facilities and/or Services in connection with the Vessel's visit to the Port.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"Force Majeure Event"</w:t>
      </w:r>
      <w:r w:rsidRPr="00F21130">
        <w:rPr>
          <w:rFonts w:ascii="Arial" w:hAnsi="Arial" w:cs="Arial"/>
          <w:sz w:val="20"/>
          <w:szCs w:val="20"/>
        </w:rPr>
        <w:t xml:space="preserve"> means any event or situation that arises due to something beyond the reasonable control of the Corporation.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"Port"</w:t>
      </w:r>
      <w:r w:rsidRPr="00F21130">
        <w:rPr>
          <w:rFonts w:ascii="Arial" w:hAnsi="Arial" w:cs="Arial"/>
          <w:sz w:val="20"/>
          <w:szCs w:val="20"/>
        </w:rPr>
        <w:t xml:space="preserve"> means the Port of Townsville.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w:t>
      </w:r>
      <w:r w:rsidR="003048BD" w:rsidRPr="00F21130">
        <w:rPr>
          <w:rFonts w:ascii="Arial" w:hAnsi="Arial" w:cs="Arial"/>
          <w:b/>
          <w:sz w:val="20"/>
          <w:szCs w:val="20"/>
        </w:rPr>
        <w:t>Shipping Charges Schedule</w:t>
      </w:r>
      <w:r w:rsidRPr="00F21130">
        <w:rPr>
          <w:rFonts w:ascii="Arial" w:hAnsi="Arial" w:cs="Arial"/>
          <w:b/>
          <w:sz w:val="20"/>
          <w:szCs w:val="20"/>
        </w:rPr>
        <w:t>"</w:t>
      </w:r>
      <w:r w:rsidRPr="00F21130">
        <w:rPr>
          <w:rFonts w:ascii="Arial" w:hAnsi="Arial" w:cs="Arial"/>
          <w:sz w:val="20"/>
          <w:szCs w:val="20"/>
        </w:rPr>
        <w:t xml:space="preserve"> means the schedule of the Corporation's rates and charges from time to time which is posted on the Corporation’s website at </w:t>
      </w:r>
      <w:hyperlink r:id="rId11" w:history="1">
        <w:r w:rsidR="00A901E3" w:rsidRPr="00F21130">
          <w:rPr>
            <w:rStyle w:val="Hyperlink"/>
            <w:rFonts w:ascii="Arial" w:hAnsi="Arial" w:cs="Arial"/>
            <w:sz w:val="20"/>
            <w:szCs w:val="20"/>
          </w:rPr>
          <w:t>www.townsville-port.com.au</w:t>
        </w:r>
      </w:hyperlink>
      <w:r w:rsidRPr="00F21130">
        <w:rPr>
          <w:rFonts w:ascii="Arial" w:hAnsi="Arial" w:cs="Arial"/>
          <w:sz w:val="20"/>
          <w:szCs w:val="20"/>
        </w:rPr>
        <w:t xml:space="preserv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“Regulations”</w:t>
      </w:r>
      <w:r w:rsidRPr="00F21130">
        <w:rPr>
          <w:rFonts w:ascii="Arial" w:hAnsi="Arial" w:cs="Arial"/>
          <w:sz w:val="20"/>
          <w:szCs w:val="20"/>
        </w:rPr>
        <w:t xml:space="preserve"> means the </w:t>
      </w:r>
      <w:r w:rsidRPr="00F21130">
        <w:rPr>
          <w:rFonts w:ascii="Arial" w:hAnsi="Arial" w:cs="Arial"/>
          <w:i/>
          <w:sz w:val="20"/>
          <w:szCs w:val="20"/>
        </w:rPr>
        <w:t>Transport Infrastructure (Ports) Regulation 2005</w:t>
      </w:r>
      <w:r w:rsidRPr="00F21130">
        <w:rPr>
          <w:rFonts w:ascii="Arial" w:hAnsi="Arial" w:cs="Arial"/>
          <w:sz w:val="20"/>
          <w:szCs w:val="20"/>
        </w:rPr>
        <w:t xml:space="preserve"> (Qld) as amended from time to time.</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"Services"</w:t>
      </w:r>
      <w:r w:rsidRPr="00F21130">
        <w:rPr>
          <w:rFonts w:ascii="Arial" w:hAnsi="Arial" w:cs="Arial"/>
          <w:sz w:val="20"/>
          <w:szCs w:val="20"/>
        </w:rPr>
        <w:t xml:space="preserve"> means any services that are provided by or arranged by the Corporation.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"Terms"</w:t>
      </w:r>
      <w:r w:rsidRPr="00F21130">
        <w:rPr>
          <w:rFonts w:ascii="Arial" w:hAnsi="Arial" w:cs="Arial"/>
          <w:sz w:val="20"/>
          <w:szCs w:val="20"/>
        </w:rPr>
        <w:t xml:space="preserve"> means the terms and conditions set out in this document as varied from time to time by the Corporation.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"Vessel"</w:t>
      </w:r>
      <w:r w:rsidRPr="00F21130">
        <w:rPr>
          <w:rFonts w:ascii="Arial" w:hAnsi="Arial" w:cs="Arial"/>
          <w:sz w:val="20"/>
          <w:szCs w:val="20"/>
        </w:rPr>
        <w:t xml:space="preserve"> means the vessel named in the Berth Application Form.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sz w:val="20"/>
          <w:szCs w:val="20"/>
        </w:rPr>
        <w:t>"Vessel's Owner"</w:t>
      </w:r>
      <w:r w:rsidRPr="00F21130">
        <w:rPr>
          <w:rFonts w:ascii="Arial" w:hAnsi="Arial" w:cs="Arial"/>
          <w:sz w:val="20"/>
          <w:szCs w:val="20"/>
        </w:rPr>
        <w:t xml:space="preserve"> means the owner of the Vessel and includes any charterer of the Vessel.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Interpretation </w:t>
      </w:r>
    </w:p>
    <w:p w:rsidR="00C01606" w:rsidRPr="00F21130" w:rsidRDefault="00C01606"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In these Terms: </w:t>
      </w:r>
    </w:p>
    <w:p w:rsidR="00C01606" w:rsidRPr="00F21130" w:rsidRDefault="00C01606"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0"/>
          <w:numId w:val="14"/>
        </w:numPr>
        <w:tabs>
          <w:tab w:val="left"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words importing the singular will include the plural and vice versa and any word or expression defined in the singular has the corresponding meaning if used in the plural and vice versa; </w:t>
      </w:r>
    </w:p>
    <w:p w:rsidR="00E24820" w:rsidRPr="00F21130" w:rsidRDefault="00E24820" w:rsidP="004A3BC6">
      <w:pPr>
        <w:pStyle w:val="NormalWeb"/>
        <w:numPr>
          <w:ilvl w:val="0"/>
          <w:numId w:val="14"/>
        </w:numPr>
        <w:tabs>
          <w:tab w:val="left" w:pos="993"/>
        </w:tabs>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a</w:t>
      </w:r>
      <w:proofErr w:type="gramEnd"/>
      <w:r w:rsidRPr="00F21130">
        <w:rPr>
          <w:rFonts w:ascii="Arial" w:hAnsi="Arial" w:cs="Arial"/>
          <w:sz w:val="20"/>
          <w:szCs w:val="20"/>
        </w:rPr>
        <w:t xml:space="preserve"> reference to any act or statute or regulation will include a reference to any amendment, re-enactment or extension thereof or any statutory or regulatory provision that may be substituted from time to time. </w:t>
      </w:r>
    </w:p>
    <w:p w:rsidR="00E24820" w:rsidRPr="00F21130" w:rsidRDefault="00E24820" w:rsidP="004A3BC6">
      <w:pPr>
        <w:pStyle w:val="NormalWeb"/>
        <w:numPr>
          <w:ilvl w:val="0"/>
          <w:numId w:val="14"/>
        </w:numPr>
        <w:tabs>
          <w:tab w:val="left"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lastRenderedPageBreak/>
        <w:t xml:space="preserve">references to any deed, document, instrument or other writing will be deemed to include references to the deed, instrument or other writing as varied or supplemented from time to time; and </w:t>
      </w:r>
    </w:p>
    <w:p w:rsidR="00E24820" w:rsidRPr="00F21130" w:rsidRDefault="00E24820" w:rsidP="004A3BC6">
      <w:pPr>
        <w:pStyle w:val="NormalWeb"/>
        <w:numPr>
          <w:ilvl w:val="0"/>
          <w:numId w:val="14"/>
        </w:numPr>
        <w:tabs>
          <w:tab w:val="left" w:pos="993"/>
        </w:tabs>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where</w:t>
      </w:r>
      <w:proofErr w:type="gramEnd"/>
      <w:r w:rsidRPr="00F21130">
        <w:rPr>
          <w:rFonts w:ascii="Arial" w:hAnsi="Arial" w:cs="Arial"/>
          <w:sz w:val="20"/>
          <w:szCs w:val="20"/>
        </w:rPr>
        <w:t xml:space="preserve"> any party to the Contract is comprised of more than one person or entity then those people or entities will be bound jointly and each of them will be bound severally by the Terms of the Contract. </w:t>
      </w:r>
    </w:p>
    <w:p w:rsidR="00A901E3" w:rsidRPr="00F21130" w:rsidRDefault="00A901E3" w:rsidP="00737F73">
      <w:pPr>
        <w:pStyle w:val="NormalWeb"/>
        <w:tabs>
          <w:tab w:val="left" w:pos="540"/>
        </w:tabs>
        <w:spacing w:before="0" w:beforeAutospacing="0" w:after="0" w:afterAutospacing="0"/>
        <w:ind w:left="540" w:hanging="540"/>
        <w:jc w:val="both"/>
        <w:rPr>
          <w:rFonts w:ascii="Arial" w:hAnsi="Arial" w:cs="Arial"/>
          <w:sz w:val="20"/>
          <w:szCs w:val="20"/>
        </w:rPr>
      </w:pPr>
    </w:p>
    <w:p w:rsidR="00E24820" w:rsidRPr="00F21130" w:rsidRDefault="00E24820" w:rsidP="004A3BC6">
      <w:pPr>
        <w:pStyle w:val="ListParagraph"/>
        <w:numPr>
          <w:ilvl w:val="0"/>
          <w:numId w:val="13"/>
        </w:numPr>
        <w:ind w:left="567" w:hanging="567"/>
        <w:jc w:val="both"/>
        <w:rPr>
          <w:b/>
        </w:rPr>
      </w:pPr>
      <w:r w:rsidRPr="00F21130">
        <w:rPr>
          <w:b/>
        </w:rPr>
        <w:t xml:space="preserve">APPLICATION OF THESE TERMS </w:t>
      </w:r>
    </w:p>
    <w:p w:rsidR="00AB2DA1" w:rsidRPr="00F21130" w:rsidRDefault="00AB2DA1" w:rsidP="00A901E3">
      <w:pPr>
        <w:pStyle w:val="NormalWeb"/>
        <w:spacing w:before="0" w:beforeAutospacing="0" w:after="0" w:afterAutospacing="0"/>
        <w:ind w:left="720" w:hanging="720"/>
        <w:jc w:val="both"/>
        <w:rPr>
          <w:rFonts w:ascii="Arial" w:hAnsi="Arial" w:cs="Arial"/>
          <w:sz w:val="20"/>
          <w:szCs w:val="20"/>
        </w:rPr>
      </w:pPr>
    </w:p>
    <w:p w:rsidR="00A901E3" w:rsidRPr="00F21130" w:rsidRDefault="00E24820" w:rsidP="004A3BC6">
      <w:pPr>
        <w:pStyle w:val="NormalWeb"/>
        <w:numPr>
          <w:ilvl w:val="1"/>
          <w:numId w:val="13"/>
        </w:numPr>
        <w:spacing w:before="0" w:beforeAutospacing="0" w:after="0" w:afterAutospacing="0"/>
        <w:ind w:left="567" w:hanging="567"/>
        <w:jc w:val="both"/>
        <w:rPr>
          <w:rFonts w:ascii="Arial" w:hAnsi="Arial" w:cs="Arial"/>
          <w:sz w:val="20"/>
          <w:szCs w:val="20"/>
        </w:rPr>
      </w:pPr>
      <w:r w:rsidRPr="00F21130">
        <w:rPr>
          <w:rFonts w:ascii="Arial" w:hAnsi="Arial" w:cs="Arial"/>
          <w:sz w:val="20"/>
          <w:szCs w:val="20"/>
        </w:rPr>
        <w:t>These Terms form part of the Contract that arises out of the submission of a Berth Application Form to the Corporation.</w:t>
      </w: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sz w:val="20"/>
          <w:szCs w:val="20"/>
        </w:rPr>
      </w:pPr>
      <w:r w:rsidRPr="00F21130">
        <w:rPr>
          <w:rFonts w:ascii="Arial" w:hAnsi="Arial" w:cs="Arial"/>
          <w:sz w:val="20"/>
          <w:szCs w:val="20"/>
        </w:rPr>
        <w:t xml:space="preserve">A Contract will automatically bind the Customer with respect to the Vessel's visit to the Port as soon as the Vessel enters the Port and the Contract will comprise the terms and details set out in the Customer's Berth Application Form, these Terms and the </w:t>
      </w:r>
      <w:r w:rsidR="003048BD" w:rsidRPr="00F21130">
        <w:rPr>
          <w:rFonts w:ascii="Arial" w:hAnsi="Arial" w:cs="Arial"/>
          <w:sz w:val="20"/>
          <w:szCs w:val="20"/>
        </w:rPr>
        <w:t>Shipping Charges Schedule</w:t>
      </w:r>
      <w:r w:rsidRPr="00F21130">
        <w:rPr>
          <w:rFonts w:ascii="Arial" w:hAnsi="Arial" w:cs="Arial"/>
          <w:sz w:val="20"/>
          <w:szCs w:val="20"/>
        </w:rPr>
        <w:t xml:space="preserve">. </w:t>
      </w: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sz w:val="20"/>
          <w:szCs w:val="20"/>
        </w:rPr>
      </w:pPr>
      <w:r w:rsidRPr="00F21130">
        <w:rPr>
          <w:rFonts w:ascii="Arial" w:hAnsi="Arial" w:cs="Arial"/>
          <w:sz w:val="20"/>
          <w:szCs w:val="20"/>
        </w:rPr>
        <w:t xml:space="preserve">Any variation to the details set out in the Berth Application Form shall be deemed to operate as a variation to the Contract. </w:t>
      </w: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sz w:val="20"/>
          <w:szCs w:val="20"/>
        </w:rPr>
      </w:pPr>
      <w:r w:rsidRPr="00F21130">
        <w:rPr>
          <w:rFonts w:ascii="Arial" w:hAnsi="Arial" w:cs="Arial"/>
          <w:sz w:val="20"/>
          <w:szCs w:val="20"/>
        </w:rPr>
        <w:t xml:space="preserve">These Terms cannot be varied unless the variation is agreed in writing and has been signed by authorised representatives of both the Customer and the Corporation. </w:t>
      </w:r>
    </w:p>
    <w:p w:rsidR="00A901E3" w:rsidRPr="00F21130" w:rsidRDefault="00A901E3" w:rsidP="00A901E3">
      <w:pPr>
        <w:pStyle w:val="NormalWeb"/>
        <w:spacing w:before="0" w:beforeAutospacing="0" w:after="0" w:afterAutospacing="0"/>
        <w:ind w:left="720" w:hanging="720"/>
        <w:jc w:val="both"/>
        <w:rPr>
          <w:rFonts w:ascii="Arial" w:hAnsi="Arial" w:cs="Arial"/>
          <w:sz w:val="20"/>
          <w:szCs w:val="20"/>
        </w:rPr>
      </w:pPr>
    </w:p>
    <w:p w:rsidR="00E24820" w:rsidRPr="00F21130" w:rsidRDefault="00E24820" w:rsidP="004A3BC6">
      <w:pPr>
        <w:pStyle w:val="ListParagraph"/>
        <w:numPr>
          <w:ilvl w:val="0"/>
          <w:numId w:val="13"/>
        </w:numPr>
        <w:ind w:left="567" w:hanging="567"/>
        <w:jc w:val="both"/>
        <w:rPr>
          <w:b/>
        </w:rPr>
      </w:pPr>
      <w:r w:rsidRPr="00F21130">
        <w:rPr>
          <w:b/>
        </w:rPr>
        <w:t xml:space="preserve">TRANSPORT INFRASTRUCTURE ACT 1994 </w:t>
      </w:r>
    </w:p>
    <w:p w:rsidR="00AB2DA1" w:rsidRPr="00F21130" w:rsidRDefault="00AB2DA1" w:rsidP="00A901E3">
      <w:pPr>
        <w:pStyle w:val="NormalWeb"/>
        <w:spacing w:before="0" w:beforeAutospacing="0" w:after="0" w:afterAutospacing="0"/>
        <w:ind w:left="720" w:hanging="72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sz w:val="20"/>
          <w:szCs w:val="20"/>
        </w:rPr>
      </w:pPr>
      <w:r w:rsidRPr="00F21130">
        <w:rPr>
          <w:rFonts w:ascii="Arial" w:hAnsi="Arial" w:cs="Arial"/>
          <w:sz w:val="20"/>
          <w:szCs w:val="20"/>
        </w:rPr>
        <w:t xml:space="preserve">The Contract shall operate in augmentation of the Corporation's rights, powers, defences, immunities or limitations of liability under the Act. Nothing in or arising out of these Terms or the Contract: </w:t>
      </w:r>
    </w:p>
    <w:p w:rsidR="00E24820" w:rsidRPr="00F21130" w:rsidRDefault="00E24820" w:rsidP="004A3BC6">
      <w:pPr>
        <w:pStyle w:val="NormalWeb"/>
        <w:numPr>
          <w:ilvl w:val="0"/>
          <w:numId w:val="17"/>
        </w:numPr>
        <w:tabs>
          <w:tab w:val="left"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in any way diminishes the Corporation's rights, powers, defences, immunities, indemnities or limitations of liability under the Act; or </w:t>
      </w:r>
    </w:p>
    <w:p w:rsidR="00E24820" w:rsidRPr="00F21130" w:rsidRDefault="00E24820" w:rsidP="004A3BC6">
      <w:pPr>
        <w:pStyle w:val="NormalWeb"/>
        <w:numPr>
          <w:ilvl w:val="0"/>
          <w:numId w:val="17"/>
        </w:numPr>
        <w:tabs>
          <w:tab w:val="left"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in any way fetters any discretions that the Corporation has under the Act; or </w:t>
      </w:r>
    </w:p>
    <w:p w:rsidR="00E24820" w:rsidRPr="00F21130" w:rsidRDefault="00E24820" w:rsidP="004A3BC6">
      <w:pPr>
        <w:pStyle w:val="NormalWeb"/>
        <w:numPr>
          <w:ilvl w:val="0"/>
          <w:numId w:val="17"/>
        </w:numPr>
        <w:tabs>
          <w:tab w:val="left"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in any way diminishes or otherwise precludes the Corporation from accessing, relying upon or using any of its rights, powers, defences, immunities, indemnities or limitations of liability under the Act in relation to any matter concerning the Port, the Customer and the Customer’s Associates or the Vessel or any matter arising out of the Contract. </w:t>
      </w: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sz w:val="20"/>
          <w:szCs w:val="20"/>
        </w:rPr>
      </w:pPr>
      <w:r w:rsidRPr="00F21130">
        <w:rPr>
          <w:rFonts w:ascii="Arial" w:hAnsi="Arial" w:cs="Arial"/>
          <w:sz w:val="20"/>
          <w:szCs w:val="20"/>
        </w:rPr>
        <w:t>If there is any inconsistency between anything in these Terms or the Contract and anything in the Act, then the Act will prevail to the extent of the inconsistency.</w:t>
      </w:r>
    </w:p>
    <w:p w:rsidR="00A901E3" w:rsidRPr="00F21130" w:rsidRDefault="00A901E3" w:rsidP="00737F73">
      <w:pPr>
        <w:pStyle w:val="NormalWeb"/>
        <w:spacing w:before="0" w:beforeAutospacing="0" w:after="0" w:afterAutospacing="0"/>
        <w:ind w:left="720" w:hanging="720"/>
        <w:jc w:val="both"/>
        <w:rPr>
          <w:rFonts w:ascii="Arial" w:hAnsi="Arial" w:cs="Arial"/>
          <w:sz w:val="20"/>
          <w:szCs w:val="20"/>
        </w:rPr>
      </w:pPr>
    </w:p>
    <w:p w:rsidR="00E24820" w:rsidRPr="00F21130" w:rsidRDefault="00E24820" w:rsidP="004A3BC6">
      <w:pPr>
        <w:pStyle w:val="ListParagraph"/>
        <w:numPr>
          <w:ilvl w:val="0"/>
          <w:numId w:val="13"/>
        </w:numPr>
        <w:ind w:left="567" w:hanging="567"/>
        <w:jc w:val="both"/>
        <w:rPr>
          <w:b/>
        </w:rPr>
      </w:pPr>
      <w:r w:rsidRPr="00F21130">
        <w:rPr>
          <w:b/>
        </w:rPr>
        <w:t>FEES AND CHARGES</w:t>
      </w:r>
    </w:p>
    <w:p w:rsidR="00A901E3" w:rsidRPr="00F21130" w:rsidRDefault="00A901E3" w:rsidP="00A901E3">
      <w:pPr>
        <w:pStyle w:val="NormalWeb"/>
        <w:spacing w:before="0" w:beforeAutospacing="0" w:after="0" w:afterAutospacing="0"/>
        <w:jc w:val="both"/>
        <w:rPr>
          <w:rFonts w:ascii="Arial" w:hAnsi="Arial" w:cs="Arial"/>
          <w:b/>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Liability for Fees and Charges in relation to a Vessel</w:t>
      </w:r>
    </w:p>
    <w:p w:rsidR="00AB2DA1" w:rsidRPr="00F21130" w:rsidRDefault="00AB2DA1"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following parties are jointly and severally liable to pay the Fees and Charges in connection with the Vessel’s visit to Port:</w:t>
      </w:r>
    </w:p>
    <w:p w:rsidR="00E24820" w:rsidRPr="00F21130" w:rsidRDefault="00E24820" w:rsidP="004A3BC6">
      <w:pPr>
        <w:pStyle w:val="NormalWeb"/>
        <w:numPr>
          <w:ilvl w:val="0"/>
          <w:numId w:val="27"/>
        </w:numPr>
        <w:tabs>
          <w:tab w:val="clear" w:pos="72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the Customer;</w:t>
      </w:r>
    </w:p>
    <w:p w:rsidR="00E24820" w:rsidRPr="00F21130" w:rsidRDefault="00E24820" w:rsidP="004A3BC6">
      <w:pPr>
        <w:pStyle w:val="NormalWeb"/>
        <w:numPr>
          <w:ilvl w:val="0"/>
          <w:numId w:val="27"/>
        </w:numPr>
        <w:tabs>
          <w:tab w:val="clear" w:pos="72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the Customer’s Agent; and</w:t>
      </w:r>
    </w:p>
    <w:p w:rsidR="00E24820" w:rsidRPr="00F21130" w:rsidRDefault="00E24820" w:rsidP="004A3BC6">
      <w:pPr>
        <w:pStyle w:val="NormalWeb"/>
        <w:numPr>
          <w:ilvl w:val="0"/>
          <w:numId w:val="27"/>
        </w:numPr>
        <w:tabs>
          <w:tab w:val="clear" w:pos="720"/>
          <w:tab w:val="num" w:pos="993"/>
        </w:tabs>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any</w:t>
      </w:r>
      <w:proofErr w:type="gramEnd"/>
      <w:r w:rsidRPr="00F21130">
        <w:rPr>
          <w:rFonts w:ascii="Arial" w:hAnsi="Arial" w:cs="Arial"/>
          <w:sz w:val="20"/>
          <w:szCs w:val="20"/>
        </w:rPr>
        <w:t xml:space="preserve"> other person who has accepted liability for the Fees and Charges.</w:t>
      </w:r>
    </w:p>
    <w:p w:rsidR="00A901E3" w:rsidRPr="00F21130" w:rsidRDefault="00A901E3" w:rsidP="00A901E3">
      <w:pPr>
        <w:pStyle w:val="NormalWeb"/>
        <w:spacing w:before="0" w:beforeAutospacing="0" w:after="0" w:afterAutospacing="0"/>
        <w:ind w:left="36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Liability for Fees and Charges in relation to Goods and Cargo</w:t>
      </w:r>
    </w:p>
    <w:p w:rsidR="00AB2DA1" w:rsidRPr="00F21130" w:rsidRDefault="00AB2DA1"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following parties are jointly and severally liable to pay the Fees and Charges in connection with goods and/or cargo transported by the Vessel:</w:t>
      </w:r>
    </w:p>
    <w:p w:rsidR="00E24820" w:rsidRPr="00F21130" w:rsidRDefault="00E24820" w:rsidP="004A3BC6">
      <w:pPr>
        <w:pStyle w:val="NormalWeb"/>
        <w:numPr>
          <w:ilvl w:val="0"/>
          <w:numId w:val="26"/>
        </w:numPr>
        <w:tabs>
          <w:tab w:val="clear" w:pos="72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the owner of the goods;</w:t>
      </w:r>
    </w:p>
    <w:p w:rsidR="00E24820" w:rsidRPr="00F21130" w:rsidRDefault="00E24820" w:rsidP="004A3BC6">
      <w:pPr>
        <w:pStyle w:val="NormalWeb"/>
        <w:numPr>
          <w:ilvl w:val="0"/>
          <w:numId w:val="26"/>
        </w:numPr>
        <w:tabs>
          <w:tab w:val="clear" w:pos="72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the consignor and consignee of the goods;</w:t>
      </w:r>
    </w:p>
    <w:p w:rsidR="00E24820" w:rsidRPr="00F21130" w:rsidRDefault="00E24820" w:rsidP="004A3BC6">
      <w:pPr>
        <w:pStyle w:val="NormalWeb"/>
        <w:numPr>
          <w:ilvl w:val="0"/>
          <w:numId w:val="26"/>
        </w:numPr>
        <w:tabs>
          <w:tab w:val="clear" w:pos="72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the agent for the sale or custody of the goods;</w:t>
      </w:r>
    </w:p>
    <w:p w:rsidR="00E24820" w:rsidRPr="00F21130" w:rsidRDefault="00E24820" w:rsidP="004A3BC6">
      <w:pPr>
        <w:pStyle w:val="NormalWeb"/>
        <w:numPr>
          <w:ilvl w:val="0"/>
          <w:numId w:val="26"/>
        </w:numPr>
        <w:tabs>
          <w:tab w:val="clear" w:pos="72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the person entitled to possession of the goods;</w:t>
      </w:r>
    </w:p>
    <w:p w:rsidR="00C01606" w:rsidRPr="00F21130" w:rsidRDefault="00E24820" w:rsidP="004A3BC6">
      <w:pPr>
        <w:pStyle w:val="NormalWeb"/>
        <w:numPr>
          <w:ilvl w:val="0"/>
          <w:numId w:val="26"/>
        </w:numPr>
        <w:tabs>
          <w:tab w:val="clear" w:pos="720"/>
          <w:tab w:val="num" w:pos="993"/>
        </w:tabs>
        <w:spacing w:before="0" w:beforeAutospacing="0" w:after="0" w:afterAutospacing="0"/>
        <w:ind w:left="993" w:hanging="426"/>
        <w:jc w:val="both"/>
        <w:rPr>
          <w:rFonts w:ascii="Arial" w:hAnsi="Arial" w:cs="Arial"/>
          <w:sz w:val="20"/>
          <w:szCs w:val="20"/>
        </w:rPr>
      </w:pPr>
      <w:r w:rsidRPr="001F1912">
        <w:rPr>
          <w:rFonts w:ascii="Arial" w:hAnsi="Arial" w:cs="Arial"/>
          <w:sz w:val="20"/>
          <w:szCs w:val="20"/>
        </w:rPr>
        <w:t>the Customer; and</w:t>
      </w:r>
    </w:p>
    <w:p w:rsidR="00E24820" w:rsidRPr="00F21130" w:rsidRDefault="00E24820" w:rsidP="004A3BC6">
      <w:pPr>
        <w:pStyle w:val="NormalWeb"/>
        <w:numPr>
          <w:ilvl w:val="0"/>
          <w:numId w:val="26"/>
        </w:numPr>
        <w:tabs>
          <w:tab w:val="clear" w:pos="720"/>
          <w:tab w:val="num" w:pos="993"/>
        </w:tabs>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any</w:t>
      </w:r>
      <w:proofErr w:type="gramEnd"/>
      <w:r w:rsidRPr="00F21130">
        <w:rPr>
          <w:rFonts w:ascii="Arial" w:hAnsi="Arial" w:cs="Arial"/>
          <w:sz w:val="20"/>
          <w:szCs w:val="20"/>
        </w:rPr>
        <w:t xml:space="preserve"> other person who has accepted liability for the Fees and Charges.</w:t>
      </w:r>
    </w:p>
    <w:p w:rsidR="00A901E3" w:rsidRPr="00F21130" w:rsidRDefault="00A901E3" w:rsidP="00737F73">
      <w:pPr>
        <w:pStyle w:val="NormalWeb"/>
        <w:spacing w:before="0" w:beforeAutospacing="0" w:after="0" w:afterAutospacing="0"/>
        <w:ind w:left="360" w:hanging="357"/>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Interest on Outstanding Fees and Charges</w:t>
      </w:r>
    </w:p>
    <w:p w:rsidR="00AB2DA1" w:rsidRPr="00F21130" w:rsidRDefault="00AB2DA1"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Customer shall pay the Corporation interest on all Fees and Charges that are not paid to the Corporation on or before the Fees and Charges are due.</w:t>
      </w:r>
    </w:p>
    <w:p w:rsidR="009758C5" w:rsidRPr="00F21130" w:rsidRDefault="009758C5"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Interest is payable on the unpaid amount at a reasonable rate as decided by the Corporation.</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Interest on all outstanding amounts shall accrue daily from the date that the amount becomes overdue for payment.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lastRenderedPageBreak/>
        <w:t xml:space="preserve">Interest charged by the Corporation will be compounded monthly and interest shall be payable by the Customer to the Corporation on demand.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Corporation may recover Fees and Charges and any interest payable as a debt payable to the Corporation.</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ListParagraph"/>
        <w:numPr>
          <w:ilvl w:val="0"/>
          <w:numId w:val="13"/>
        </w:numPr>
        <w:ind w:left="567" w:hanging="567"/>
        <w:jc w:val="both"/>
        <w:rPr>
          <w:b/>
        </w:rPr>
      </w:pPr>
      <w:r w:rsidRPr="00F21130">
        <w:rPr>
          <w:b/>
        </w:rPr>
        <w:t xml:space="preserve">USE OF AND ACCESS TO FACILITIES AND SERVICES </w:t>
      </w:r>
    </w:p>
    <w:p w:rsidR="00A901E3" w:rsidRPr="00F21130" w:rsidRDefault="00A901E3" w:rsidP="00A901E3">
      <w:pPr>
        <w:pStyle w:val="NormalWeb"/>
        <w:spacing w:before="0" w:beforeAutospacing="0" w:after="0" w:afterAutospacing="0"/>
        <w:jc w:val="both"/>
        <w:rPr>
          <w:rFonts w:ascii="Arial" w:hAnsi="Arial" w:cs="Arial"/>
          <w:b/>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Allocation of Facilities and Services by the Corporation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Corporation agrees to allocate the Vessel a berth in the Port and give the Customer access to and use of the Facilities and Services.</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No interest in Facilities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Nothing in these Terms will create any tenancy, estate or proprietary interest of any kind in or over the Facilities.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Availability of requested Facilities and Services</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F474FB"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Allocation of Facilities and Services requested by the Customer or the Customer's Associates will always be subject to availability and suitability for the use intended by the Customer, Customer’s Agent or the Customer's Associates. The Corporation will determine availability and suitability in its discretion having regard to any existing priority berthing arrangements that may exist.</w:t>
      </w:r>
    </w:p>
    <w:p w:rsidR="00F474FB" w:rsidRPr="00F21130" w:rsidRDefault="00F474FB" w:rsidP="00A901E3">
      <w:pPr>
        <w:pStyle w:val="NormalWeb"/>
        <w:spacing w:before="0" w:beforeAutospacing="0" w:after="0" w:afterAutospacing="0"/>
        <w:jc w:val="both"/>
        <w:rPr>
          <w:rFonts w:ascii="Arial" w:hAnsi="Arial" w:cs="Arial"/>
          <w:sz w:val="20"/>
          <w:szCs w:val="20"/>
        </w:rPr>
      </w:pPr>
    </w:p>
    <w:p w:rsidR="00E24820" w:rsidRPr="00F21130" w:rsidRDefault="00DB31DE"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w:t>
      </w:r>
      <w:r w:rsidR="00B102FB" w:rsidRPr="00F21130">
        <w:rPr>
          <w:rFonts w:ascii="Arial" w:hAnsi="Arial" w:cs="Arial"/>
          <w:sz w:val="20"/>
          <w:szCs w:val="20"/>
        </w:rPr>
        <w:t xml:space="preserve">he Corporation has developed </w:t>
      </w:r>
      <w:r w:rsidR="00B102FB" w:rsidRPr="00F21130">
        <w:rPr>
          <w:rFonts w:ascii="Arial" w:hAnsi="Arial" w:cs="Arial"/>
          <w:i/>
          <w:sz w:val="20"/>
          <w:szCs w:val="20"/>
        </w:rPr>
        <w:t xml:space="preserve">Berth Priority and Allocation Protocols </w:t>
      </w:r>
      <w:r w:rsidRPr="00F21130">
        <w:rPr>
          <w:rFonts w:ascii="Arial" w:hAnsi="Arial" w:cs="Arial"/>
          <w:sz w:val="20"/>
          <w:szCs w:val="20"/>
        </w:rPr>
        <w:t xml:space="preserve">(MS 174) </w:t>
      </w:r>
      <w:r w:rsidR="00B102FB" w:rsidRPr="00F21130">
        <w:rPr>
          <w:rFonts w:ascii="Arial" w:hAnsi="Arial" w:cs="Arial"/>
          <w:sz w:val="20"/>
          <w:szCs w:val="20"/>
        </w:rPr>
        <w:t>to assist in the decision making process which is available via the Corporation website.</w:t>
      </w:r>
      <w:r w:rsidRPr="00F21130">
        <w:rPr>
          <w:rFonts w:ascii="Arial" w:hAnsi="Arial" w:cs="Arial"/>
          <w:sz w:val="20"/>
          <w:szCs w:val="20"/>
        </w:rPr>
        <w:t xml:space="preserve"> This is to ensure clarity of berthing allocation by the Corporation.</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Additional Facilities and Services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In addition to the use of any Facilities and Services requested by the Customer or Customer's Associates, other Facilities and Services may be utilised (and paid for as part of the Fees and Charges) or similar facilities and services as arranged by the Customer or Customer’s Associates in circumstances where the Corporation considers the use of additional or alternative Facilities or Services is necessary to ensure, safety, security, Port operational efficiency, general expediency, compliance with the Act or compliance with any other laws or industry standards.</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Withdrawal, Suspension, Reallocation and Termination of Access and Use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If the Corporation considers it necessary to do so to ensure safety, security, Port operational efficiency, general expediency, compliance with the Act or compliance with any other laws or industry standards then the Corporation may upon formal notification to the Customer at any time withdraw, suspend, reallocate, terminate or otherwise vary or modify any usage or access rights that are granted to the Customer. If the Corporation exercises any of its rights under this clause then nothing will relieve the Customer or the Customer's Agent from liability to pay any Fees and Charges already accrued or incurred and nothing will entitle the Customer to any compensation for any loss, damage, demurrage, delay or inconvenience suffered.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ListParagraph"/>
        <w:numPr>
          <w:ilvl w:val="0"/>
          <w:numId w:val="13"/>
        </w:numPr>
        <w:ind w:left="567" w:hanging="567"/>
        <w:jc w:val="both"/>
        <w:rPr>
          <w:b/>
        </w:rPr>
      </w:pPr>
      <w:r w:rsidRPr="00F21130">
        <w:rPr>
          <w:b/>
        </w:rPr>
        <w:t xml:space="preserve">OTHER OBLIGATIONS </w:t>
      </w:r>
    </w:p>
    <w:p w:rsidR="00A901E3" w:rsidRPr="00F21130" w:rsidRDefault="00A901E3" w:rsidP="00A901E3">
      <w:pPr>
        <w:pStyle w:val="NormalWeb"/>
        <w:spacing w:before="0" w:beforeAutospacing="0" w:after="0" w:afterAutospacing="0"/>
        <w:jc w:val="both"/>
        <w:rPr>
          <w:rFonts w:ascii="Arial" w:hAnsi="Arial" w:cs="Arial"/>
          <w:b/>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Not to Damage Facilities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Customer shall ensure that neither it nor any of the Customer’s Associates causes any damage (fair wear and tear accepted) to the Facilities or anything else in the Port</w:t>
      </w:r>
      <w:r w:rsidR="00DB29B2" w:rsidRPr="00F21130">
        <w:rPr>
          <w:rFonts w:ascii="Arial" w:hAnsi="Arial" w:cs="Arial"/>
          <w:sz w:val="20"/>
          <w:szCs w:val="20"/>
        </w:rPr>
        <w:t>,</w:t>
      </w:r>
      <w:r w:rsidR="00B84DFE" w:rsidRPr="00F21130">
        <w:rPr>
          <w:rFonts w:ascii="Arial" w:hAnsi="Arial" w:cs="Arial"/>
          <w:sz w:val="20"/>
          <w:szCs w:val="20"/>
        </w:rPr>
        <w:t xml:space="preserve"> including permanent fencing and temporary fencing</w:t>
      </w:r>
      <w:r w:rsidRPr="00F21130">
        <w:rPr>
          <w:rFonts w:ascii="Arial" w:hAnsi="Arial" w:cs="Arial"/>
          <w:sz w:val="20"/>
          <w:szCs w:val="20"/>
        </w:rPr>
        <w:t>.</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If the Customer or any of the Customer’s Associates causes any damage to the Facilities or anything else in the Port, the following persons are jointly and severally liable for the damage:</w:t>
      </w:r>
    </w:p>
    <w:p w:rsidR="00E24820" w:rsidRPr="00F21130" w:rsidRDefault="00E24820" w:rsidP="004A3BC6">
      <w:pPr>
        <w:pStyle w:val="NormalWeb"/>
        <w:numPr>
          <w:ilvl w:val="0"/>
          <w:numId w:val="24"/>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the Customer; and</w:t>
      </w:r>
    </w:p>
    <w:p w:rsidR="00E24820" w:rsidRPr="00F21130" w:rsidRDefault="00737F73" w:rsidP="004A3BC6">
      <w:pPr>
        <w:pStyle w:val="NormalWeb"/>
        <w:numPr>
          <w:ilvl w:val="0"/>
          <w:numId w:val="24"/>
        </w:numPr>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the</w:t>
      </w:r>
      <w:proofErr w:type="gramEnd"/>
      <w:r w:rsidRPr="00F21130">
        <w:rPr>
          <w:rFonts w:ascii="Arial" w:hAnsi="Arial" w:cs="Arial"/>
          <w:sz w:val="20"/>
          <w:szCs w:val="20"/>
        </w:rPr>
        <w:t xml:space="preserve"> Customer’s Agent.</w:t>
      </w:r>
      <w:r w:rsidR="00E24820" w:rsidRPr="00F21130">
        <w:rPr>
          <w:rFonts w:ascii="Arial" w:hAnsi="Arial" w:cs="Arial"/>
          <w:sz w:val="20"/>
          <w:szCs w:val="20"/>
        </w:rPr>
        <w:t xml:space="preserv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If damage is caused to the Facilities by floating or submerged material, the owner of the material is liable for the damage if the damage happened because of the intentional, reckless or negligent act of the owner.</w:t>
      </w:r>
    </w:p>
    <w:p w:rsidR="00E24820" w:rsidRPr="00F21130" w:rsidRDefault="00E24820" w:rsidP="009731A5">
      <w:pPr>
        <w:pStyle w:val="NormalWeb"/>
        <w:spacing w:afterLines="80" w:after="192" w:afterAutospacing="0"/>
        <w:jc w:val="both"/>
        <w:rPr>
          <w:rFonts w:ascii="Arial" w:hAnsi="Arial" w:cs="Arial"/>
          <w:sz w:val="20"/>
          <w:szCs w:val="20"/>
        </w:rPr>
      </w:pPr>
      <w:r w:rsidRPr="00F21130">
        <w:rPr>
          <w:rFonts w:ascii="Arial" w:hAnsi="Arial" w:cs="Arial"/>
          <w:sz w:val="20"/>
          <w:szCs w:val="20"/>
        </w:rPr>
        <w:t>The Corporation may carry out any work necessary to repair the damage and the costs of the work shall be paid by the Customer on demand.</w:t>
      </w:r>
    </w:p>
    <w:p w:rsidR="00B84DFE" w:rsidRPr="00F21130" w:rsidRDefault="00B84DFE" w:rsidP="009731A5">
      <w:pPr>
        <w:pStyle w:val="NormalWeb"/>
        <w:spacing w:afterLines="80" w:after="192" w:afterAutospacing="0"/>
        <w:jc w:val="both"/>
        <w:rPr>
          <w:rFonts w:ascii="Arial" w:hAnsi="Arial" w:cs="Arial"/>
          <w:sz w:val="20"/>
          <w:szCs w:val="20"/>
        </w:rPr>
      </w:pPr>
      <w:r w:rsidRPr="00F21130">
        <w:rPr>
          <w:rFonts w:ascii="Arial" w:hAnsi="Arial" w:cs="Arial"/>
          <w:sz w:val="20"/>
          <w:szCs w:val="20"/>
        </w:rPr>
        <w:lastRenderedPageBreak/>
        <w:t xml:space="preserve">Machinery such as fork lifts or other vehicles are not to be used to drag sections of temporary fencing to create openings for operations which causes damage to the fencing. The berth operator will dismantle temporary fencing where necessary and reconstruct the fencing following use of the berth. Any costs incurred to restore fencing will be at the expense of the berth operator. </w:t>
      </w:r>
    </w:p>
    <w:p w:rsidR="00EE7603" w:rsidRPr="00F21130" w:rsidRDefault="00EE7603"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Requirement to </w:t>
      </w:r>
      <w:r w:rsidR="00E97757" w:rsidRPr="00F21130">
        <w:rPr>
          <w:rFonts w:ascii="Arial" w:hAnsi="Arial" w:cs="Arial"/>
          <w:b/>
          <w:sz w:val="20"/>
          <w:szCs w:val="20"/>
          <w:u w:val="single"/>
        </w:rPr>
        <w:t>Clean Berth</w:t>
      </w:r>
    </w:p>
    <w:p w:rsidR="00EE7603" w:rsidRPr="00F21130" w:rsidRDefault="00EE7603" w:rsidP="00A901E3">
      <w:pPr>
        <w:pStyle w:val="NormalWeb"/>
        <w:spacing w:before="0" w:beforeAutospacing="0" w:after="0" w:afterAutospacing="0"/>
        <w:jc w:val="both"/>
        <w:rPr>
          <w:rFonts w:ascii="Arial" w:hAnsi="Arial" w:cs="Arial"/>
          <w:b/>
          <w:sz w:val="20"/>
          <w:szCs w:val="20"/>
          <w:u w:val="single"/>
        </w:rPr>
      </w:pPr>
    </w:p>
    <w:p w:rsidR="00EE7603" w:rsidRPr="00F21130" w:rsidRDefault="00EE7603"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ensure that neither it nor any of the Customer’s Associates causes any residue, deposit, </w:t>
      </w:r>
      <w:r w:rsidR="00E97757" w:rsidRPr="00F21130">
        <w:rPr>
          <w:rFonts w:ascii="Arial" w:hAnsi="Arial" w:cs="Arial"/>
          <w:sz w:val="20"/>
          <w:szCs w:val="20"/>
        </w:rPr>
        <w:t xml:space="preserve">spill, </w:t>
      </w:r>
      <w:r w:rsidRPr="00F21130">
        <w:rPr>
          <w:rFonts w:ascii="Arial" w:hAnsi="Arial" w:cs="Arial"/>
          <w:sz w:val="20"/>
          <w:szCs w:val="20"/>
        </w:rPr>
        <w:t>excess, waste, rubbish or litter is left on the berth following the Customer’s activities on that berth. Examples of waste, residue, deposits are listed below</w:t>
      </w:r>
      <w:r w:rsidR="00E97757" w:rsidRPr="00F21130">
        <w:rPr>
          <w:rFonts w:ascii="Arial" w:hAnsi="Arial" w:cs="Arial"/>
          <w:sz w:val="20"/>
          <w:szCs w:val="20"/>
        </w:rPr>
        <w:t>,</w:t>
      </w:r>
      <w:r w:rsidRPr="00F21130">
        <w:rPr>
          <w:rFonts w:ascii="Arial" w:hAnsi="Arial" w:cs="Arial"/>
          <w:sz w:val="20"/>
          <w:szCs w:val="20"/>
        </w:rPr>
        <w:t xml:space="preserve"> but not limited to:</w:t>
      </w:r>
    </w:p>
    <w:p w:rsidR="00EE7603" w:rsidRPr="00F21130" w:rsidRDefault="00EE7603" w:rsidP="004A3BC6">
      <w:pPr>
        <w:pStyle w:val="NormalWeb"/>
        <w:numPr>
          <w:ilvl w:val="0"/>
          <w:numId w:val="25"/>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broken pallets</w:t>
      </w:r>
      <w:r w:rsidR="00B84DFE" w:rsidRPr="00F21130">
        <w:rPr>
          <w:rFonts w:ascii="Arial" w:hAnsi="Arial" w:cs="Arial"/>
          <w:sz w:val="20"/>
          <w:szCs w:val="20"/>
        </w:rPr>
        <w:t xml:space="preserve"> splinters, fragments’</w:t>
      </w:r>
      <w:r w:rsidRPr="00F21130">
        <w:rPr>
          <w:rFonts w:ascii="Arial" w:hAnsi="Arial" w:cs="Arial"/>
          <w:sz w:val="20"/>
          <w:szCs w:val="20"/>
        </w:rPr>
        <w:t>, plastic wrapping</w:t>
      </w:r>
      <w:r w:rsidR="00DB29B2" w:rsidRPr="00F21130">
        <w:rPr>
          <w:rFonts w:ascii="Arial" w:hAnsi="Arial" w:cs="Arial"/>
          <w:sz w:val="20"/>
          <w:szCs w:val="20"/>
        </w:rPr>
        <w:t>;</w:t>
      </w:r>
    </w:p>
    <w:p w:rsidR="00EE7603" w:rsidRPr="00F21130" w:rsidRDefault="00EE7603" w:rsidP="004A3BC6">
      <w:pPr>
        <w:pStyle w:val="NormalWeb"/>
        <w:numPr>
          <w:ilvl w:val="0"/>
          <w:numId w:val="25"/>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padding</w:t>
      </w:r>
      <w:r w:rsidR="00DB29B2" w:rsidRPr="00F21130">
        <w:rPr>
          <w:rFonts w:ascii="Arial" w:hAnsi="Arial" w:cs="Arial"/>
          <w:sz w:val="20"/>
          <w:szCs w:val="20"/>
        </w:rPr>
        <w:t>;</w:t>
      </w:r>
    </w:p>
    <w:p w:rsidR="00EE7603" w:rsidRPr="00F21130" w:rsidRDefault="00EE7603" w:rsidP="004A3BC6">
      <w:pPr>
        <w:pStyle w:val="NormalWeb"/>
        <w:numPr>
          <w:ilvl w:val="0"/>
          <w:numId w:val="25"/>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any bulk product in granular or powdered form</w:t>
      </w:r>
      <w:r w:rsidR="00DB29B2" w:rsidRPr="00F21130">
        <w:rPr>
          <w:rFonts w:ascii="Arial" w:hAnsi="Arial" w:cs="Arial"/>
          <w:sz w:val="20"/>
          <w:szCs w:val="20"/>
        </w:rPr>
        <w:t>;</w:t>
      </w:r>
      <w:r w:rsidRPr="00F21130">
        <w:rPr>
          <w:rFonts w:ascii="Arial" w:hAnsi="Arial" w:cs="Arial"/>
          <w:sz w:val="20"/>
          <w:szCs w:val="20"/>
        </w:rPr>
        <w:t xml:space="preserve"> </w:t>
      </w:r>
    </w:p>
    <w:p w:rsidR="00EE7603" w:rsidRPr="00F21130" w:rsidRDefault="00EE7603" w:rsidP="004A3BC6">
      <w:pPr>
        <w:pStyle w:val="NormalWeb"/>
        <w:numPr>
          <w:ilvl w:val="0"/>
          <w:numId w:val="25"/>
        </w:numPr>
        <w:spacing w:before="0" w:beforeAutospacing="0" w:after="0" w:afterAutospacing="0"/>
        <w:ind w:left="993" w:hanging="426"/>
        <w:jc w:val="both"/>
        <w:rPr>
          <w:rFonts w:ascii="Arial" w:hAnsi="Arial" w:cs="Arial"/>
          <w:b/>
          <w:sz w:val="20"/>
          <w:szCs w:val="20"/>
          <w:u w:val="single"/>
        </w:rPr>
      </w:pPr>
      <w:r w:rsidRPr="00F21130">
        <w:rPr>
          <w:rFonts w:ascii="Arial" w:hAnsi="Arial" w:cs="Arial"/>
          <w:sz w:val="20"/>
          <w:szCs w:val="20"/>
        </w:rPr>
        <w:t>stock feed</w:t>
      </w:r>
      <w:r w:rsidR="00DB29B2" w:rsidRPr="00F21130">
        <w:rPr>
          <w:rFonts w:ascii="Arial" w:hAnsi="Arial" w:cs="Arial"/>
          <w:sz w:val="20"/>
          <w:szCs w:val="20"/>
        </w:rPr>
        <w:t>;</w:t>
      </w:r>
      <w:r w:rsidRPr="00F21130">
        <w:rPr>
          <w:rFonts w:ascii="Arial" w:hAnsi="Arial" w:cs="Arial"/>
          <w:sz w:val="20"/>
          <w:szCs w:val="20"/>
        </w:rPr>
        <w:t xml:space="preserve"> </w:t>
      </w:r>
    </w:p>
    <w:p w:rsidR="00EE7603" w:rsidRPr="00F21130" w:rsidRDefault="00EE7603" w:rsidP="004A3BC6">
      <w:pPr>
        <w:pStyle w:val="NormalWeb"/>
        <w:numPr>
          <w:ilvl w:val="0"/>
          <w:numId w:val="25"/>
        </w:numPr>
        <w:spacing w:before="0" w:beforeAutospacing="0" w:after="0" w:afterAutospacing="0"/>
        <w:ind w:left="993" w:hanging="426"/>
        <w:jc w:val="both"/>
        <w:rPr>
          <w:rFonts w:ascii="Arial" w:hAnsi="Arial" w:cs="Arial"/>
          <w:b/>
          <w:sz w:val="20"/>
          <w:szCs w:val="20"/>
          <w:u w:val="single"/>
        </w:rPr>
      </w:pPr>
      <w:r w:rsidRPr="00F21130">
        <w:rPr>
          <w:rFonts w:ascii="Arial" w:hAnsi="Arial" w:cs="Arial"/>
          <w:sz w:val="20"/>
          <w:szCs w:val="20"/>
        </w:rPr>
        <w:t>timber packing, braces, chocks</w:t>
      </w:r>
      <w:r w:rsidR="00DB29B2" w:rsidRPr="00F21130">
        <w:rPr>
          <w:rFonts w:ascii="Arial" w:hAnsi="Arial" w:cs="Arial"/>
          <w:sz w:val="20"/>
          <w:szCs w:val="20"/>
        </w:rPr>
        <w:t>;</w:t>
      </w:r>
    </w:p>
    <w:p w:rsidR="00EE7603" w:rsidRPr="00F21130" w:rsidRDefault="00EE7603" w:rsidP="004A3BC6">
      <w:pPr>
        <w:pStyle w:val="NormalWeb"/>
        <w:numPr>
          <w:ilvl w:val="0"/>
          <w:numId w:val="25"/>
        </w:numPr>
        <w:spacing w:before="0" w:beforeAutospacing="0" w:after="0" w:afterAutospacing="0"/>
        <w:ind w:left="993" w:hanging="426"/>
        <w:jc w:val="both"/>
        <w:rPr>
          <w:rFonts w:ascii="Arial" w:hAnsi="Arial" w:cs="Arial"/>
          <w:b/>
          <w:sz w:val="20"/>
          <w:szCs w:val="20"/>
          <w:u w:val="single"/>
        </w:rPr>
      </w:pPr>
      <w:r w:rsidRPr="00F21130">
        <w:rPr>
          <w:rFonts w:ascii="Arial" w:hAnsi="Arial" w:cs="Arial"/>
          <w:sz w:val="20"/>
          <w:szCs w:val="20"/>
        </w:rPr>
        <w:t>food and drink containers</w:t>
      </w:r>
      <w:r w:rsidR="00DB29B2" w:rsidRPr="00F21130">
        <w:rPr>
          <w:rFonts w:ascii="Arial" w:hAnsi="Arial" w:cs="Arial"/>
          <w:sz w:val="20"/>
          <w:szCs w:val="20"/>
        </w:rPr>
        <w:t>;</w:t>
      </w:r>
    </w:p>
    <w:p w:rsidR="00EE7603" w:rsidRPr="00F21130" w:rsidRDefault="00EE7603" w:rsidP="004A3BC6">
      <w:pPr>
        <w:pStyle w:val="NormalWeb"/>
        <w:numPr>
          <w:ilvl w:val="0"/>
          <w:numId w:val="25"/>
        </w:numPr>
        <w:spacing w:before="0" w:beforeAutospacing="0" w:after="0" w:afterAutospacing="0"/>
        <w:ind w:left="993" w:hanging="426"/>
        <w:jc w:val="both"/>
        <w:rPr>
          <w:rFonts w:ascii="Arial" w:hAnsi="Arial" w:cs="Arial"/>
          <w:b/>
          <w:sz w:val="20"/>
          <w:szCs w:val="20"/>
          <w:u w:val="single"/>
        </w:rPr>
      </w:pPr>
      <w:r w:rsidRPr="00F21130">
        <w:rPr>
          <w:rFonts w:ascii="Arial" w:hAnsi="Arial" w:cs="Arial"/>
          <w:sz w:val="20"/>
          <w:szCs w:val="20"/>
        </w:rPr>
        <w:t>waste oil/drums or containers</w:t>
      </w:r>
      <w:r w:rsidR="00DB29B2" w:rsidRPr="00F21130">
        <w:rPr>
          <w:rFonts w:ascii="Arial" w:hAnsi="Arial" w:cs="Arial"/>
          <w:sz w:val="20"/>
          <w:szCs w:val="20"/>
        </w:rPr>
        <w:t>; and</w:t>
      </w:r>
    </w:p>
    <w:p w:rsidR="00EE7603" w:rsidRPr="00F21130" w:rsidRDefault="00EE7603" w:rsidP="004A3BC6">
      <w:pPr>
        <w:pStyle w:val="NormalWeb"/>
        <w:numPr>
          <w:ilvl w:val="0"/>
          <w:numId w:val="25"/>
        </w:numPr>
        <w:spacing w:before="0" w:beforeAutospacing="0" w:after="0" w:afterAutospacing="0"/>
        <w:ind w:left="993" w:hanging="426"/>
        <w:jc w:val="both"/>
        <w:rPr>
          <w:rFonts w:ascii="Arial" w:hAnsi="Arial" w:cs="Arial"/>
          <w:b/>
          <w:sz w:val="20"/>
          <w:szCs w:val="20"/>
          <w:u w:val="single"/>
        </w:rPr>
      </w:pPr>
      <w:proofErr w:type="gramStart"/>
      <w:r w:rsidRPr="00F21130">
        <w:rPr>
          <w:rFonts w:ascii="Arial" w:hAnsi="Arial" w:cs="Arial"/>
          <w:sz w:val="20"/>
          <w:szCs w:val="20"/>
        </w:rPr>
        <w:t>animal</w:t>
      </w:r>
      <w:proofErr w:type="gramEnd"/>
      <w:r w:rsidRPr="00F21130">
        <w:rPr>
          <w:rFonts w:ascii="Arial" w:hAnsi="Arial" w:cs="Arial"/>
          <w:sz w:val="20"/>
          <w:szCs w:val="20"/>
        </w:rPr>
        <w:t xml:space="preserve"> excrement/urine</w:t>
      </w:r>
      <w:r w:rsidR="00DB29B2" w:rsidRPr="00F21130">
        <w:rPr>
          <w:rFonts w:ascii="Arial" w:hAnsi="Arial" w:cs="Arial"/>
          <w:sz w:val="20"/>
          <w:szCs w:val="20"/>
        </w:rPr>
        <w:t>.</w:t>
      </w:r>
      <w:r w:rsidRPr="00F21130">
        <w:rPr>
          <w:rFonts w:ascii="Arial" w:hAnsi="Arial" w:cs="Arial"/>
          <w:sz w:val="20"/>
          <w:szCs w:val="20"/>
        </w:rPr>
        <w:t xml:space="preserve"> </w:t>
      </w:r>
    </w:p>
    <w:p w:rsidR="00EE7603" w:rsidRPr="00F21130" w:rsidRDefault="00EE7603" w:rsidP="00EE7603">
      <w:pPr>
        <w:pStyle w:val="NormalWeb"/>
        <w:spacing w:before="0" w:beforeAutospacing="0" w:after="0" w:afterAutospacing="0"/>
        <w:jc w:val="both"/>
        <w:rPr>
          <w:rFonts w:ascii="Arial" w:hAnsi="Arial" w:cs="Arial"/>
          <w:b/>
          <w:sz w:val="20"/>
          <w:szCs w:val="20"/>
          <w:u w:val="single"/>
        </w:rPr>
      </w:pPr>
    </w:p>
    <w:p w:rsidR="00E97757" w:rsidRPr="00F21130" w:rsidRDefault="00E97757" w:rsidP="00E97757">
      <w:r w:rsidRPr="00F21130">
        <w:t xml:space="preserve">The Customer must, at its cost, immediately remove/clean-up any residue, spill, deposit, excess, waste, rubbish or litter left on the berth as a result of its activities on that berth to the satisfaction of the Corporation.    </w:t>
      </w:r>
    </w:p>
    <w:p w:rsidR="00E97757" w:rsidRPr="00F21130" w:rsidRDefault="00E97757" w:rsidP="00E97757">
      <w:pPr>
        <w:pStyle w:val="NormalWeb"/>
        <w:spacing w:afterLines="80" w:after="192" w:afterAutospacing="0"/>
        <w:jc w:val="both"/>
        <w:rPr>
          <w:rFonts w:ascii="Arial" w:hAnsi="Arial" w:cs="Arial"/>
          <w:sz w:val="20"/>
          <w:szCs w:val="20"/>
        </w:rPr>
      </w:pPr>
      <w:r w:rsidRPr="00F21130">
        <w:rPr>
          <w:rFonts w:ascii="Arial" w:hAnsi="Arial" w:cs="Arial"/>
          <w:sz w:val="20"/>
          <w:szCs w:val="20"/>
        </w:rPr>
        <w:t>In the event the Customer fails to comply with this clause, the Corporation may carry out any work necessary to clean the berth and the costs of the work shall be paid by the Customer on demand.</w:t>
      </w: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Port Security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ensure that it and the Customer's Associates comply with the Corporation's security procedures and requirements relating to cargo, Vessels, Facilities and access to and from the Port when such procedures and requirements are communicated to them.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For the purposes of this clause 6.2, when the Corporation places the relevant security procedures and requirements on its website or provides written notice to the Customer or the Customer’s Associates, it shall be deemed to have communicated those procedures and requirements to the Customer and the Customer's Associates.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Customer shall ensure that it and the Customer’s Associates comply with all lawful and reasonable security directions given by the Corporation’s Authorised Officers.</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Professional Standards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ensure that all work carried by it or any of the Customer's Associates in or around the Port in connection with the Vessel's visit: </w:t>
      </w:r>
    </w:p>
    <w:p w:rsidR="00E24820" w:rsidRPr="00F21130" w:rsidRDefault="00E24820" w:rsidP="004A3BC6">
      <w:pPr>
        <w:pStyle w:val="NormalWeb"/>
        <w:numPr>
          <w:ilvl w:val="0"/>
          <w:numId w:val="20"/>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is carried out by personnel who are fit for work and have the appropriate training, experience and qualifications to do the work; and</w:t>
      </w:r>
    </w:p>
    <w:p w:rsidR="00E24820" w:rsidRPr="00F21130" w:rsidRDefault="00E24820" w:rsidP="004A3BC6">
      <w:pPr>
        <w:pStyle w:val="NormalWeb"/>
        <w:numPr>
          <w:ilvl w:val="0"/>
          <w:numId w:val="20"/>
        </w:numPr>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is</w:t>
      </w:r>
      <w:proofErr w:type="gramEnd"/>
      <w:r w:rsidRPr="00F21130">
        <w:rPr>
          <w:rFonts w:ascii="Arial" w:hAnsi="Arial" w:cs="Arial"/>
          <w:sz w:val="20"/>
          <w:szCs w:val="20"/>
        </w:rPr>
        <w:t xml:space="preserve"> carried out with a high degree of skill, safety, competence and professionalism at all times.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No Interference with Other Users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ensure that neither it nor any of the Customer's Associates obstructs or causes any interference or nuisance to the Corporation, other Port customers or anyone else lawfully using or conducting lawful operations in the Port.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Comply with all Acts and Regulations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Customer shall ensure that it and the Customer’s Associates comply with the provisions of all Acts and statutes and all regulations, ordinances, rules, directions, by-laws and local laws made under any Acts from time to time by any statutory, public or other competent authority in relation to the Vessel or the use of or access to the Port and the Facilities or Services.</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Without limiting the provisions of the above paragraph the Customer shall ensure that it and the Customer’s Associates comply with:</w:t>
      </w:r>
    </w:p>
    <w:p w:rsidR="00E24820" w:rsidRPr="00F21130" w:rsidRDefault="00E24820" w:rsidP="004A3BC6">
      <w:pPr>
        <w:pStyle w:val="NormalWeb"/>
        <w:numPr>
          <w:ilvl w:val="0"/>
          <w:numId w:val="23"/>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lastRenderedPageBreak/>
        <w:t xml:space="preserve">the Act and Regulations, </w:t>
      </w:r>
      <w:r w:rsidRPr="00F21130">
        <w:rPr>
          <w:rFonts w:ascii="Arial" w:hAnsi="Arial" w:cs="Arial"/>
          <w:i/>
          <w:sz w:val="20"/>
          <w:szCs w:val="20"/>
        </w:rPr>
        <w:t>the Harbours Act 1955</w:t>
      </w:r>
      <w:r w:rsidRPr="00F21130">
        <w:rPr>
          <w:rFonts w:ascii="Arial" w:hAnsi="Arial" w:cs="Arial"/>
          <w:sz w:val="20"/>
          <w:szCs w:val="20"/>
        </w:rPr>
        <w:t xml:space="preserve"> (Qld) (the continuing sections – if any), the </w:t>
      </w:r>
      <w:r w:rsidRPr="00F21130">
        <w:rPr>
          <w:rFonts w:ascii="Arial" w:hAnsi="Arial" w:cs="Arial"/>
          <w:i/>
          <w:sz w:val="20"/>
          <w:szCs w:val="20"/>
        </w:rPr>
        <w:t xml:space="preserve">Transport Operations (Marine Safety) Act 1994 </w:t>
      </w:r>
      <w:r w:rsidRPr="00F21130">
        <w:rPr>
          <w:rFonts w:ascii="Arial" w:hAnsi="Arial" w:cs="Arial"/>
          <w:sz w:val="20"/>
          <w:szCs w:val="20"/>
        </w:rPr>
        <w:t xml:space="preserve">(Qld), the </w:t>
      </w:r>
      <w:r w:rsidRPr="00F21130">
        <w:rPr>
          <w:rFonts w:ascii="Arial" w:hAnsi="Arial" w:cs="Arial"/>
          <w:i/>
          <w:sz w:val="20"/>
          <w:szCs w:val="20"/>
        </w:rPr>
        <w:t>Transport Operations (Marine Pollution) Act 1955</w:t>
      </w:r>
      <w:r w:rsidRPr="00F21130">
        <w:rPr>
          <w:rFonts w:ascii="Arial" w:hAnsi="Arial" w:cs="Arial"/>
          <w:sz w:val="20"/>
          <w:szCs w:val="20"/>
        </w:rPr>
        <w:t xml:space="preserve"> (Qld), the </w:t>
      </w:r>
      <w:r w:rsidRPr="00F21130">
        <w:rPr>
          <w:rFonts w:ascii="Arial" w:hAnsi="Arial" w:cs="Arial"/>
          <w:i/>
          <w:sz w:val="20"/>
          <w:szCs w:val="20"/>
        </w:rPr>
        <w:t>Protection of the Sea (Prevention of Pollution from Vessels) Act 1983</w:t>
      </w:r>
      <w:r w:rsidRPr="00F21130">
        <w:rPr>
          <w:rFonts w:ascii="Arial" w:hAnsi="Arial" w:cs="Arial"/>
          <w:sz w:val="20"/>
          <w:szCs w:val="20"/>
        </w:rPr>
        <w:t xml:space="preserve"> (Qld), the </w:t>
      </w:r>
      <w:r w:rsidRPr="00F21130">
        <w:rPr>
          <w:rFonts w:ascii="Arial" w:hAnsi="Arial" w:cs="Arial"/>
          <w:i/>
          <w:sz w:val="20"/>
          <w:szCs w:val="20"/>
        </w:rPr>
        <w:t>Environmental Protection Act 1994</w:t>
      </w:r>
      <w:r w:rsidRPr="00F21130">
        <w:rPr>
          <w:rFonts w:ascii="Arial" w:hAnsi="Arial" w:cs="Arial"/>
          <w:sz w:val="20"/>
          <w:szCs w:val="20"/>
        </w:rPr>
        <w:t xml:space="preserve"> (Qld) and </w:t>
      </w:r>
      <w:r w:rsidRPr="00F21130">
        <w:rPr>
          <w:rFonts w:ascii="Arial" w:hAnsi="Arial" w:cs="Arial"/>
          <w:i/>
          <w:sz w:val="20"/>
          <w:szCs w:val="20"/>
        </w:rPr>
        <w:t xml:space="preserve">Maritime Transport and Offshore Facilities Security Act 2003 </w:t>
      </w:r>
      <w:r w:rsidRPr="00F21130">
        <w:rPr>
          <w:rFonts w:ascii="Arial" w:hAnsi="Arial" w:cs="Arial"/>
          <w:sz w:val="20"/>
          <w:szCs w:val="20"/>
        </w:rPr>
        <w:t>(Cth); and</w:t>
      </w:r>
    </w:p>
    <w:p w:rsidR="00E24820" w:rsidRPr="00F21130" w:rsidRDefault="00E24820" w:rsidP="004A3BC6">
      <w:pPr>
        <w:pStyle w:val="NormalWeb"/>
        <w:numPr>
          <w:ilvl w:val="0"/>
          <w:numId w:val="23"/>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Port Notices </w:t>
      </w:r>
      <w:r w:rsidR="0072304D" w:rsidRPr="00F21130">
        <w:rPr>
          <w:rFonts w:ascii="Arial" w:hAnsi="Arial" w:cs="Arial"/>
          <w:sz w:val="20"/>
          <w:szCs w:val="20"/>
        </w:rPr>
        <w:t>(</w:t>
      </w:r>
      <w:r w:rsidRPr="00F21130">
        <w:rPr>
          <w:rFonts w:ascii="Arial" w:hAnsi="Arial" w:cs="Arial"/>
          <w:sz w:val="20"/>
          <w:szCs w:val="20"/>
        </w:rPr>
        <w:t>by-laws</w:t>
      </w:r>
      <w:r w:rsidR="0072304D" w:rsidRPr="00F21130">
        <w:rPr>
          <w:rFonts w:ascii="Arial" w:hAnsi="Arial" w:cs="Arial"/>
          <w:sz w:val="20"/>
          <w:szCs w:val="20"/>
        </w:rPr>
        <w:t xml:space="preserve">), any specific berthing requirements/limitation pertaining to the Port’s wharves </w:t>
      </w:r>
      <w:r w:rsidRPr="00F21130">
        <w:rPr>
          <w:rFonts w:ascii="Arial" w:hAnsi="Arial" w:cs="Arial"/>
          <w:sz w:val="20"/>
          <w:szCs w:val="20"/>
        </w:rPr>
        <w:t>and any lawful and reasonable directions</w:t>
      </w:r>
      <w:r w:rsidR="0072304D" w:rsidRPr="00F21130">
        <w:rPr>
          <w:rFonts w:ascii="Arial" w:hAnsi="Arial" w:cs="Arial"/>
          <w:sz w:val="20"/>
          <w:szCs w:val="20"/>
        </w:rPr>
        <w:t xml:space="preserve"> by the Corporation’s</w:t>
      </w:r>
      <w:r w:rsidRPr="00F21130">
        <w:rPr>
          <w:rFonts w:ascii="Arial" w:hAnsi="Arial" w:cs="Arial"/>
          <w:sz w:val="20"/>
          <w:szCs w:val="20"/>
        </w:rPr>
        <w:t xml:space="preserve"> Authorised Officers.</w:t>
      </w:r>
    </w:p>
    <w:p w:rsidR="00A901E3" w:rsidRPr="00F21130" w:rsidRDefault="00A901E3" w:rsidP="00A901E3">
      <w:pPr>
        <w:pStyle w:val="NormalWeb"/>
        <w:spacing w:before="0" w:beforeAutospacing="0" w:after="0" w:afterAutospacing="0"/>
        <w:ind w:left="720" w:hanging="72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Not to Cause Spills or Pollute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do all things necessary to prevent, and not to do or permit or suffer to be done anything likely to cause pollution or contamination of waters within the jurisdiction of the Port or any other waters or marine environment surrounding the respective berth being used by the Customer.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In the event of a spillage or other contamination into waters or marine environment within the jurisdiction of the Port, the Customer shall immediately contact the Corporation and provide details of the spillage or other contamination.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provide equipment and resources at its own cost to recover/clean up any spillage or other contamination in the Port’s waters or marine environment in accordance with the directions of the Corporation.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Comply with Directions etc.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ensure that it and the Customer's Associates: </w:t>
      </w:r>
    </w:p>
    <w:p w:rsidR="00E24820" w:rsidRPr="00F21130" w:rsidRDefault="00E24820" w:rsidP="004A3BC6">
      <w:pPr>
        <w:pStyle w:val="NormalWeb"/>
        <w:numPr>
          <w:ilvl w:val="0"/>
          <w:numId w:val="28"/>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comply with all lawful and reasonable directions given by Authorised Officers of the Corporation in connection with the Vessel's visit to the Port; </w:t>
      </w:r>
    </w:p>
    <w:p w:rsidR="00E24820" w:rsidRPr="00F21130" w:rsidRDefault="00E24820" w:rsidP="004A3BC6">
      <w:pPr>
        <w:pStyle w:val="NormalWeb"/>
        <w:numPr>
          <w:ilvl w:val="0"/>
          <w:numId w:val="28"/>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comply with all directions given by anyone working with the Australian Quarantine </w:t>
      </w:r>
      <w:r w:rsidR="001F1912">
        <w:rPr>
          <w:rFonts w:ascii="Arial" w:hAnsi="Arial" w:cs="Arial"/>
          <w:sz w:val="20"/>
          <w:szCs w:val="20"/>
        </w:rPr>
        <w:t xml:space="preserve">and Inspection </w:t>
      </w:r>
      <w:r w:rsidRPr="00F21130">
        <w:rPr>
          <w:rFonts w:ascii="Arial" w:hAnsi="Arial" w:cs="Arial"/>
          <w:sz w:val="20"/>
          <w:szCs w:val="20"/>
        </w:rPr>
        <w:t>Service, the Australian Customs</w:t>
      </w:r>
      <w:r w:rsidR="001F1912">
        <w:rPr>
          <w:rFonts w:ascii="Arial" w:hAnsi="Arial" w:cs="Arial"/>
          <w:sz w:val="20"/>
          <w:szCs w:val="20"/>
        </w:rPr>
        <w:t xml:space="preserve"> and Border Protection</w:t>
      </w:r>
      <w:r w:rsidRPr="00F21130">
        <w:rPr>
          <w:rFonts w:ascii="Arial" w:hAnsi="Arial" w:cs="Arial"/>
          <w:sz w:val="20"/>
          <w:szCs w:val="20"/>
        </w:rPr>
        <w:t xml:space="preserve"> Service or any relevant regulatory authority in connection with the Vessel's visit to the Port; and </w:t>
      </w:r>
    </w:p>
    <w:p w:rsidR="00E24820" w:rsidRPr="00F21130" w:rsidRDefault="00E24820" w:rsidP="004A3BC6">
      <w:pPr>
        <w:pStyle w:val="NormalWeb"/>
        <w:numPr>
          <w:ilvl w:val="0"/>
          <w:numId w:val="28"/>
        </w:numPr>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comply</w:t>
      </w:r>
      <w:proofErr w:type="gramEnd"/>
      <w:r w:rsidRPr="00F21130">
        <w:rPr>
          <w:rFonts w:ascii="Arial" w:hAnsi="Arial" w:cs="Arial"/>
          <w:sz w:val="20"/>
          <w:szCs w:val="20"/>
        </w:rPr>
        <w:t xml:space="preserve"> with all occupational health, safety and environmental requirements and associated policies and procedures of the Corporation that are advised to the Customer or any of the Customer's Associates from time to time. </w:t>
      </w:r>
    </w:p>
    <w:p w:rsidR="00A901E3" w:rsidRPr="00F21130" w:rsidRDefault="00A901E3" w:rsidP="00A901E3">
      <w:pPr>
        <w:pStyle w:val="NormalWeb"/>
        <w:spacing w:before="0" w:beforeAutospacing="0" w:after="0" w:afterAutospacing="0"/>
        <w:ind w:left="720" w:hanging="72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Induction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ensure that it and the Customer's Associates undertake any Port induction briefings or courses as and when required by the Corporation in relation to anything connected with the Vessel's visit to the Port.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Notification of Accidents, Incidents, Injuries or Security Threats</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As soon as the Customer or any of the Customer's Associates become aware of any accident, incident or security threat within the Port and its Facilities or injury to any person or any circumstances presenting a risk of damage or injury during the Vessel's visit to the Port: </w:t>
      </w:r>
    </w:p>
    <w:p w:rsidR="00E24820" w:rsidRPr="00F21130" w:rsidRDefault="00E24820" w:rsidP="004A3BC6">
      <w:pPr>
        <w:pStyle w:val="NormalWeb"/>
        <w:numPr>
          <w:ilvl w:val="0"/>
          <w:numId w:val="31"/>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the Customer shall ensure that the Corporation is informed of the accident, incident, injury or security threat; and </w:t>
      </w:r>
    </w:p>
    <w:p w:rsidR="00E24820" w:rsidRPr="00F21130" w:rsidRDefault="00E24820" w:rsidP="004A3BC6">
      <w:pPr>
        <w:pStyle w:val="NormalWeb"/>
        <w:numPr>
          <w:ilvl w:val="0"/>
          <w:numId w:val="31"/>
        </w:numPr>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if</w:t>
      </w:r>
      <w:proofErr w:type="gramEnd"/>
      <w:r w:rsidRPr="00F21130">
        <w:rPr>
          <w:rFonts w:ascii="Arial" w:hAnsi="Arial" w:cs="Arial"/>
          <w:sz w:val="20"/>
          <w:szCs w:val="20"/>
        </w:rPr>
        <w:t xml:space="preserve"> the Customer or the Vessel's Master is requested to do so by the Corporation, the Customer shall ensure that it or the Vessel's Master, provides a detailed written report to the Corporation in respect to the accident, incident, injury or security threat. Any report shall be provided to the Corporation within 24 hours of a request being made. </w:t>
      </w:r>
    </w:p>
    <w:p w:rsidR="0072304D" w:rsidRPr="00F21130" w:rsidRDefault="0072304D"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For the purpose of this clause: </w:t>
      </w:r>
    </w:p>
    <w:p w:rsidR="00AB2DA1" w:rsidRPr="00F21130" w:rsidRDefault="00AB2DA1"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i/>
          <w:sz w:val="20"/>
          <w:szCs w:val="20"/>
        </w:rPr>
        <w:t>"</w:t>
      </w:r>
      <w:proofErr w:type="gramStart"/>
      <w:r w:rsidRPr="00F21130">
        <w:rPr>
          <w:rFonts w:ascii="Arial" w:hAnsi="Arial" w:cs="Arial"/>
          <w:b/>
          <w:i/>
          <w:sz w:val="20"/>
          <w:szCs w:val="20"/>
        </w:rPr>
        <w:t>accident</w:t>
      </w:r>
      <w:proofErr w:type="gramEnd"/>
      <w:r w:rsidRPr="00F21130">
        <w:rPr>
          <w:rFonts w:ascii="Arial" w:hAnsi="Arial" w:cs="Arial"/>
          <w:b/>
          <w:i/>
          <w:sz w:val="20"/>
          <w:szCs w:val="20"/>
        </w:rPr>
        <w:t>"</w:t>
      </w:r>
      <w:r w:rsidRPr="00F21130">
        <w:rPr>
          <w:rFonts w:ascii="Arial" w:hAnsi="Arial" w:cs="Arial"/>
          <w:sz w:val="20"/>
          <w:szCs w:val="20"/>
        </w:rPr>
        <w:t xml:space="preserve"> means any event where damage of any kind is caused to any Vessel, person, property or the surrounding environment; and </w:t>
      </w:r>
    </w:p>
    <w:p w:rsidR="00AB2DA1" w:rsidRPr="00F21130" w:rsidRDefault="00AB2DA1"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b/>
          <w:i/>
          <w:sz w:val="20"/>
          <w:szCs w:val="20"/>
        </w:rPr>
        <w:t>"</w:t>
      </w:r>
      <w:proofErr w:type="gramStart"/>
      <w:r w:rsidRPr="00F21130">
        <w:rPr>
          <w:rFonts w:ascii="Arial" w:hAnsi="Arial" w:cs="Arial"/>
          <w:b/>
          <w:i/>
          <w:sz w:val="20"/>
          <w:szCs w:val="20"/>
        </w:rPr>
        <w:t>incident</w:t>
      </w:r>
      <w:proofErr w:type="gramEnd"/>
      <w:r w:rsidRPr="00F21130">
        <w:rPr>
          <w:rFonts w:ascii="Arial" w:hAnsi="Arial" w:cs="Arial"/>
          <w:b/>
          <w:i/>
          <w:sz w:val="20"/>
          <w:szCs w:val="20"/>
        </w:rPr>
        <w:t>"</w:t>
      </w:r>
      <w:r w:rsidRPr="00F21130">
        <w:rPr>
          <w:rFonts w:ascii="Arial" w:hAnsi="Arial" w:cs="Arial"/>
          <w:sz w:val="20"/>
          <w:szCs w:val="20"/>
        </w:rPr>
        <w:t xml:space="preserve"> means any event occurring, which is hazardous or potentially hazardous to any Vessel, person, property or the surrounding environment.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The Corporation Access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Customer shall ensure that the Corporation is given prompt access to the Facilities, the Vessel and any information that is reasonably required by the Corporation in order for the Corporation to check and monitor the Customer's compliance with its obligations under these Terms. </w:t>
      </w:r>
    </w:p>
    <w:p w:rsidR="00E24820" w:rsidRPr="00F21130" w:rsidRDefault="00E24820" w:rsidP="004A3BC6">
      <w:pPr>
        <w:pStyle w:val="ListParagraph"/>
        <w:numPr>
          <w:ilvl w:val="0"/>
          <w:numId w:val="13"/>
        </w:numPr>
        <w:ind w:left="567" w:hanging="567"/>
        <w:jc w:val="both"/>
        <w:rPr>
          <w:b/>
        </w:rPr>
      </w:pPr>
      <w:r w:rsidRPr="00F21130">
        <w:rPr>
          <w:b/>
        </w:rPr>
        <w:lastRenderedPageBreak/>
        <w:t xml:space="preserve">INDEMNITY &amp; LIMITATION OF LIABILITY </w:t>
      </w:r>
    </w:p>
    <w:p w:rsidR="00A901E3" w:rsidRPr="00F21130" w:rsidRDefault="00A901E3" w:rsidP="00A901E3">
      <w:pPr>
        <w:pStyle w:val="NormalWeb"/>
        <w:spacing w:before="0" w:beforeAutospacing="0" w:after="0" w:afterAutospacing="0"/>
        <w:jc w:val="both"/>
        <w:rPr>
          <w:rFonts w:ascii="Arial" w:hAnsi="Arial" w:cs="Arial"/>
          <w:b/>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Indemnity</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Customer agrees to indemnify and keep indemnified the Corporation and its agents. Servants, employees and contractors from and against all actions, suits, proceedings, claims, costs and demands arising from any loss or damage to the extent it is caused or contributed by the Customer or the Customer’s Associates which may at any time be brought, maintained, or made against all or any one or more of them in respect of:</w:t>
      </w:r>
    </w:p>
    <w:p w:rsidR="00E24820" w:rsidRPr="00F21130" w:rsidRDefault="00E24820" w:rsidP="0072304D">
      <w:pPr>
        <w:pStyle w:val="NormalWeb"/>
        <w:numPr>
          <w:ilvl w:val="0"/>
          <w:numId w:val="3"/>
        </w:numPr>
        <w:tabs>
          <w:tab w:val="clear" w:pos="108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any loss (including loss of use), injury or damage of or to property; and</w:t>
      </w:r>
    </w:p>
    <w:p w:rsidR="00E24820" w:rsidRPr="00F21130" w:rsidRDefault="00E24820" w:rsidP="0072304D">
      <w:pPr>
        <w:pStyle w:val="NormalWeb"/>
        <w:numPr>
          <w:ilvl w:val="0"/>
          <w:numId w:val="3"/>
        </w:numPr>
        <w:tabs>
          <w:tab w:val="clear" w:pos="108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any death or illness of or injury to any person, directly or indirectly caused by, arising out of or in connection with:</w:t>
      </w:r>
    </w:p>
    <w:p w:rsidR="00E24820" w:rsidRPr="00F21130" w:rsidRDefault="00E24820" w:rsidP="0072304D">
      <w:pPr>
        <w:pStyle w:val="NormalWeb"/>
        <w:numPr>
          <w:ilvl w:val="0"/>
          <w:numId w:val="4"/>
        </w:numPr>
        <w:tabs>
          <w:tab w:val="clear" w:pos="1800"/>
          <w:tab w:val="num" w:pos="1440"/>
        </w:tabs>
        <w:spacing w:before="0" w:beforeAutospacing="0" w:after="0" w:afterAutospacing="0"/>
        <w:ind w:left="1440" w:hanging="447"/>
        <w:jc w:val="both"/>
        <w:rPr>
          <w:rFonts w:ascii="Arial" w:hAnsi="Arial" w:cs="Arial"/>
          <w:sz w:val="20"/>
          <w:szCs w:val="20"/>
        </w:rPr>
      </w:pPr>
      <w:r w:rsidRPr="00F21130">
        <w:rPr>
          <w:rFonts w:ascii="Arial" w:hAnsi="Arial" w:cs="Arial"/>
          <w:sz w:val="20"/>
          <w:szCs w:val="20"/>
        </w:rPr>
        <w:t>the use or occupation of a berth or any business or activity conducted on or in connection with the berth by the Customer and the Customer’s Associates;</w:t>
      </w:r>
    </w:p>
    <w:p w:rsidR="00E24820" w:rsidRPr="00F21130" w:rsidRDefault="00E24820" w:rsidP="0072304D">
      <w:pPr>
        <w:pStyle w:val="NormalWeb"/>
        <w:numPr>
          <w:ilvl w:val="0"/>
          <w:numId w:val="4"/>
        </w:numPr>
        <w:tabs>
          <w:tab w:val="clear" w:pos="1800"/>
          <w:tab w:val="num" w:pos="1440"/>
        </w:tabs>
        <w:spacing w:before="0" w:beforeAutospacing="0" w:after="0" w:afterAutospacing="0"/>
        <w:ind w:left="1440" w:hanging="447"/>
        <w:jc w:val="both"/>
        <w:rPr>
          <w:rFonts w:ascii="Arial" w:hAnsi="Arial" w:cs="Arial"/>
          <w:sz w:val="20"/>
          <w:szCs w:val="20"/>
        </w:rPr>
      </w:pPr>
      <w:r w:rsidRPr="00F21130">
        <w:rPr>
          <w:rFonts w:ascii="Arial" w:hAnsi="Arial" w:cs="Arial"/>
          <w:sz w:val="20"/>
          <w:szCs w:val="20"/>
        </w:rPr>
        <w:t>the maintenance or use by the Customer or the Customer’s Associates of any equipment or other plant or machinery on or about the berths;</w:t>
      </w:r>
    </w:p>
    <w:p w:rsidR="00E24820" w:rsidRPr="00F21130" w:rsidRDefault="00E24820" w:rsidP="0072304D">
      <w:pPr>
        <w:pStyle w:val="NormalWeb"/>
        <w:numPr>
          <w:ilvl w:val="0"/>
          <w:numId w:val="4"/>
        </w:numPr>
        <w:tabs>
          <w:tab w:val="clear" w:pos="1800"/>
          <w:tab w:val="num" w:pos="1440"/>
        </w:tabs>
        <w:spacing w:before="0" w:beforeAutospacing="0" w:after="0" w:afterAutospacing="0"/>
        <w:ind w:left="1440" w:hanging="447"/>
        <w:jc w:val="both"/>
        <w:rPr>
          <w:rFonts w:ascii="Arial" w:hAnsi="Arial" w:cs="Arial"/>
          <w:sz w:val="20"/>
          <w:szCs w:val="20"/>
        </w:rPr>
      </w:pPr>
      <w:r w:rsidRPr="00F21130">
        <w:rPr>
          <w:rFonts w:ascii="Arial" w:hAnsi="Arial" w:cs="Arial"/>
          <w:sz w:val="20"/>
          <w:szCs w:val="20"/>
        </w:rPr>
        <w:t>the servicing of the Vessel on or about a berth; or</w:t>
      </w:r>
    </w:p>
    <w:p w:rsidR="00E24820" w:rsidRPr="00F21130" w:rsidRDefault="00E24820" w:rsidP="0072304D">
      <w:pPr>
        <w:pStyle w:val="NormalWeb"/>
        <w:numPr>
          <w:ilvl w:val="0"/>
          <w:numId w:val="4"/>
        </w:numPr>
        <w:tabs>
          <w:tab w:val="clear" w:pos="1800"/>
          <w:tab w:val="num" w:pos="1440"/>
        </w:tabs>
        <w:spacing w:before="0" w:beforeAutospacing="0" w:after="0" w:afterAutospacing="0"/>
        <w:ind w:left="1440" w:hanging="447"/>
        <w:jc w:val="both"/>
        <w:rPr>
          <w:rFonts w:ascii="Arial" w:hAnsi="Arial" w:cs="Arial"/>
          <w:sz w:val="20"/>
          <w:szCs w:val="20"/>
        </w:rPr>
      </w:pPr>
      <w:proofErr w:type="gramStart"/>
      <w:r w:rsidRPr="00F21130">
        <w:rPr>
          <w:rFonts w:ascii="Arial" w:hAnsi="Arial" w:cs="Arial"/>
          <w:sz w:val="20"/>
          <w:szCs w:val="20"/>
        </w:rPr>
        <w:t>any</w:t>
      </w:r>
      <w:proofErr w:type="gramEnd"/>
      <w:r w:rsidRPr="00F21130">
        <w:rPr>
          <w:rFonts w:ascii="Arial" w:hAnsi="Arial" w:cs="Arial"/>
          <w:sz w:val="20"/>
          <w:szCs w:val="20"/>
        </w:rPr>
        <w:t xml:space="preserve"> other act, matter or thing analogous to or of a similar effect as the provisions referred to in paragraph (i) to (iv) above inclusive.</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Customer’s Use at Sole Risk</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Customer will use the allocated berth, Facilities and Services within the Port and at the sole risk of the Customer and the Corporation shall not be liable to the Customer or the Customer’s Associates for any loss or damage (including consequential loss or damage) suffered or incurred by the Customer or the Customer’s Associates whether it be:</w:t>
      </w:r>
    </w:p>
    <w:p w:rsidR="00E24820" w:rsidRPr="00F21130" w:rsidRDefault="00E24820" w:rsidP="001F1912">
      <w:pPr>
        <w:pStyle w:val="NormalWeb"/>
        <w:numPr>
          <w:ilvl w:val="0"/>
          <w:numId w:val="40"/>
        </w:numPr>
        <w:tabs>
          <w:tab w:val="clear" w:pos="1080"/>
          <w:tab w:val="num" w:pos="993"/>
        </w:tabs>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personal injury to persons</w:t>
      </w:r>
      <w:r w:rsidR="001F1912">
        <w:rPr>
          <w:rFonts w:ascii="Arial" w:hAnsi="Arial" w:cs="Arial"/>
          <w:sz w:val="20"/>
          <w:szCs w:val="20"/>
        </w:rPr>
        <w:t>:</w:t>
      </w:r>
    </w:p>
    <w:p w:rsidR="00E24820" w:rsidRPr="00F21130" w:rsidRDefault="00E24820" w:rsidP="001F1912">
      <w:pPr>
        <w:pStyle w:val="NormalWeb"/>
        <w:numPr>
          <w:ilvl w:val="0"/>
          <w:numId w:val="41"/>
        </w:numPr>
        <w:tabs>
          <w:tab w:val="clear" w:pos="1800"/>
          <w:tab w:val="num" w:pos="1418"/>
        </w:tabs>
        <w:spacing w:before="0" w:beforeAutospacing="0" w:after="0" w:afterAutospacing="0"/>
        <w:ind w:left="1418" w:hanging="425"/>
        <w:jc w:val="both"/>
        <w:rPr>
          <w:rFonts w:ascii="Arial" w:hAnsi="Arial" w:cs="Arial"/>
          <w:sz w:val="20"/>
          <w:szCs w:val="20"/>
        </w:rPr>
      </w:pPr>
      <w:r w:rsidRPr="00F21130">
        <w:rPr>
          <w:rFonts w:ascii="Arial" w:hAnsi="Arial" w:cs="Arial"/>
          <w:sz w:val="20"/>
          <w:szCs w:val="20"/>
        </w:rPr>
        <w:t>damage to the cargo being handled at the berth;</w:t>
      </w:r>
    </w:p>
    <w:p w:rsidR="00E24820" w:rsidRPr="00F21130" w:rsidRDefault="00E24820" w:rsidP="001F1912">
      <w:pPr>
        <w:pStyle w:val="NormalWeb"/>
        <w:numPr>
          <w:ilvl w:val="0"/>
          <w:numId w:val="41"/>
        </w:numPr>
        <w:tabs>
          <w:tab w:val="clear" w:pos="1800"/>
          <w:tab w:val="num" w:pos="1418"/>
        </w:tabs>
        <w:spacing w:before="0" w:beforeAutospacing="0" w:after="0" w:afterAutospacing="0"/>
        <w:ind w:left="1418" w:hanging="425"/>
        <w:jc w:val="both"/>
        <w:rPr>
          <w:rFonts w:ascii="Arial" w:hAnsi="Arial" w:cs="Arial"/>
          <w:sz w:val="20"/>
          <w:szCs w:val="20"/>
        </w:rPr>
      </w:pPr>
      <w:r w:rsidRPr="00F21130">
        <w:rPr>
          <w:rFonts w:ascii="Arial" w:hAnsi="Arial" w:cs="Arial"/>
          <w:sz w:val="20"/>
          <w:szCs w:val="20"/>
        </w:rPr>
        <w:t>any property owned or belonging to the Customer or the Customer’s Associates; or</w:t>
      </w:r>
    </w:p>
    <w:p w:rsidR="00E24820" w:rsidRPr="00F21130" w:rsidRDefault="00E24820" w:rsidP="001F1912">
      <w:pPr>
        <w:pStyle w:val="NormalWeb"/>
        <w:numPr>
          <w:ilvl w:val="0"/>
          <w:numId w:val="41"/>
        </w:numPr>
        <w:tabs>
          <w:tab w:val="clear" w:pos="1800"/>
          <w:tab w:val="num" w:pos="1418"/>
        </w:tabs>
        <w:spacing w:before="0" w:beforeAutospacing="0" w:after="0" w:afterAutospacing="0"/>
        <w:ind w:left="1418" w:hanging="425"/>
        <w:jc w:val="both"/>
        <w:rPr>
          <w:rFonts w:ascii="Arial" w:hAnsi="Arial" w:cs="Arial"/>
          <w:sz w:val="20"/>
          <w:szCs w:val="20"/>
        </w:rPr>
      </w:pPr>
      <w:r w:rsidRPr="00F21130">
        <w:rPr>
          <w:rFonts w:ascii="Arial" w:hAnsi="Arial" w:cs="Arial"/>
          <w:sz w:val="20"/>
          <w:szCs w:val="20"/>
        </w:rPr>
        <w:t>loss or damage suffered or incurred by the Customer or the Customer’s Associates due to any reasonable delay of allocating to the Customer a berth or any delay caused by any industrial dispute or labour difficulties, any Force Majeure, any wars, rights or unusually severe weather or any temporary or permanent unavailability of the original berth the subject of the Customer’s or Customer’s Agent’s Berth Application Form,</w:t>
      </w:r>
    </w:p>
    <w:p w:rsidR="00E24820" w:rsidRPr="00F21130" w:rsidRDefault="00E24820" w:rsidP="001F1912">
      <w:pPr>
        <w:pStyle w:val="NormalWeb"/>
        <w:numPr>
          <w:ilvl w:val="0"/>
          <w:numId w:val="40"/>
        </w:numPr>
        <w:tabs>
          <w:tab w:val="clear" w:pos="1080"/>
          <w:tab w:val="num" w:pos="993"/>
        </w:tabs>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arising</w:t>
      </w:r>
      <w:proofErr w:type="gramEnd"/>
      <w:r w:rsidRPr="00F21130">
        <w:rPr>
          <w:rFonts w:ascii="Arial" w:hAnsi="Arial" w:cs="Arial"/>
          <w:sz w:val="20"/>
          <w:szCs w:val="20"/>
        </w:rPr>
        <w:t xml:space="preserve"> out of or incidental to the use of the allocated berth, Facilities or Services except to the extent that such loss or damage is provided to have been caused by the negligence or wilful neglect of the Corporation or its agents, servants or contractors.</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Limitation of Liability</w:t>
      </w:r>
    </w:p>
    <w:p w:rsidR="00A901E3" w:rsidRPr="00F21130" w:rsidRDefault="00A901E3" w:rsidP="00DC099B">
      <w:pPr>
        <w:pStyle w:val="NormalWeb"/>
        <w:spacing w:before="0" w:beforeAutospacing="0" w:after="0" w:afterAutospacing="0"/>
        <w:jc w:val="both"/>
        <w:rPr>
          <w:rFonts w:ascii="Arial" w:hAnsi="Arial" w:cs="Arial"/>
          <w:b/>
          <w:sz w:val="20"/>
          <w:szCs w:val="20"/>
          <w:u w:val="single"/>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Except to the extent that any rights or warranties cannot be excluded or limited as a matter of law, the liability of the Corporation to the Customer for anything arising out of the Contract shall be strictly limited to either of the following remedies as elected by the Corporation: </w:t>
      </w:r>
    </w:p>
    <w:p w:rsidR="00E24820" w:rsidRPr="00F21130" w:rsidRDefault="00E24820" w:rsidP="004A3BC6">
      <w:pPr>
        <w:pStyle w:val="NormalWeb"/>
        <w:numPr>
          <w:ilvl w:val="0"/>
          <w:numId w:val="33"/>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the re-supply of equivalent Facilities or Services; or </w:t>
      </w:r>
    </w:p>
    <w:p w:rsidR="00E24820" w:rsidRPr="00F21130" w:rsidRDefault="00E24820" w:rsidP="004A3BC6">
      <w:pPr>
        <w:pStyle w:val="NormalWeb"/>
        <w:numPr>
          <w:ilvl w:val="0"/>
          <w:numId w:val="33"/>
        </w:numPr>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the</w:t>
      </w:r>
      <w:proofErr w:type="gramEnd"/>
      <w:r w:rsidRPr="00F21130">
        <w:rPr>
          <w:rFonts w:ascii="Arial" w:hAnsi="Arial" w:cs="Arial"/>
          <w:sz w:val="20"/>
          <w:szCs w:val="20"/>
        </w:rPr>
        <w:t xml:space="preserve"> payment of the costs necessary to have the Facilities or Services supplied again. </w:t>
      </w:r>
    </w:p>
    <w:p w:rsidR="001F1912" w:rsidRPr="00F21130" w:rsidRDefault="001F1912" w:rsidP="00A901E3">
      <w:pPr>
        <w:pStyle w:val="NormalWeb"/>
        <w:spacing w:before="0" w:beforeAutospacing="0" w:after="0" w:afterAutospacing="0"/>
        <w:jc w:val="both"/>
        <w:rPr>
          <w:rFonts w:ascii="Arial" w:hAnsi="Arial" w:cs="Arial"/>
          <w:b/>
          <w:sz w:val="20"/>
          <w:szCs w:val="20"/>
        </w:rPr>
      </w:pPr>
    </w:p>
    <w:p w:rsidR="00E24820" w:rsidRPr="00F21130" w:rsidRDefault="00E24820" w:rsidP="004A3BC6">
      <w:pPr>
        <w:pStyle w:val="ListParagraph"/>
        <w:numPr>
          <w:ilvl w:val="0"/>
          <w:numId w:val="13"/>
        </w:numPr>
        <w:ind w:left="567" w:hanging="567"/>
        <w:jc w:val="both"/>
        <w:rPr>
          <w:b/>
        </w:rPr>
      </w:pPr>
      <w:r w:rsidRPr="00F21130">
        <w:rPr>
          <w:b/>
        </w:rPr>
        <w:t xml:space="preserve">TERMINATION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The Corporation may Terminate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Without prejudice to any other rights or remedies the Corporation may have under these Terms or at law or in equity, the Corporation may terminate the Contract upon formal notification to the customer with immediate effect if the Corporation has previously provided the Customer with a notice to remedy breach in connection with this Contract and the Customer has failed to remedy the breach within the time stipulated in the notice.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No Release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On termination of the Contract: </w:t>
      </w:r>
    </w:p>
    <w:p w:rsidR="00E24820" w:rsidRPr="00F21130" w:rsidRDefault="00E24820" w:rsidP="004A3BC6">
      <w:pPr>
        <w:pStyle w:val="NormalWeb"/>
        <w:numPr>
          <w:ilvl w:val="0"/>
          <w:numId w:val="35"/>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nothing will release or discharge the Customer from liability to the Corporation in relation to anything occurring prior the date of termination; and </w:t>
      </w:r>
    </w:p>
    <w:p w:rsidR="00E24820" w:rsidRPr="00F21130" w:rsidRDefault="00E24820" w:rsidP="004A3BC6">
      <w:pPr>
        <w:pStyle w:val="NormalWeb"/>
        <w:numPr>
          <w:ilvl w:val="0"/>
          <w:numId w:val="35"/>
        </w:numPr>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nothing</w:t>
      </w:r>
      <w:proofErr w:type="gramEnd"/>
      <w:r w:rsidRPr="00F21130">
        <w:rPr>
          <w:rFonts w:ascii="Arial" w:hAnsi="Arial" w:cs="Arial"/>
          <w:sz w:val="20"/>
          <w:szCs w:val="20"/>
        </w:rPr>
        <w:t xml:space="preserve"> will release or discharge the Customer or Customer’s Agent from liability for any Fees and Charges imposed by the Corporation in relation to anything occurring prior the date of termination. </w:t>
      </w:r>
    </w:p>
    <w:p w:rsidR="00A901E3" w:rsidRPr="00F21130" w:rsidRDefault="00A901E3" w:rsidP="00A901E3">
      <w:pPr>
        <w:pStyle w:val="NormalWeb"/>
        <w:spacing w:before="0" w:beforeAutospacing="0" w:after="0" w:afterAutospacing="0"/>
        <w:jc w:val="both"/>
        <w:rPr>
          <w:rFonts w:ascii="Arial" w:hAnsi="Arial" w:cs="Arial"/>
          <w:b/>
          <w:sz w:val="20"/>
          <w:szCs w:val="20"/>
        </w:rPr>
      </w:pPr>
    </w:p>
    <w:p w:rsidR="00E24820" w:rsidRPr="00F21130" w:rsidRDefault="00E24820" w:rsidP="004A3BC6">
      <w:pPr>
        <w:pStyle w:val="ListParagraph"/>
        <w:numPr>
          <w:ilvl w:val="0"/>
          <w:numId w:val="13"/>
        </w:numPr>
        <w:ind w:left="567" w:hanging="567"/>
        <w:jc w:val="both"/>
        <w:rPr>
          <w:b/>
        </w:rPr>
      </w:pPr>
      <w:r w:rsidRPr="00F21130">
        <w:rPr>
          <w:b/>
        </w:rPr>
        <w:lastRenderedPageBreak/>
        <w:t xml:space="preserve">GOODS AND SERVICES TAX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GST Provisions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For the purpose of this clause unless the context otherwise requires: </w:t>
      </w:r>
    </w:p>
    <w:p w:rsidR="00E24820" w:rsidRPr="00F21130" w:rsidRDefault="00E24820" w:rsidP="004A3BC6">
      <w:pPr>
        <w:pStyle w:val="NormalWeb"/>
        <w:numPr>
          <w:ilvl w:val="0"/>
          <w:numId w:val="37"/>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"GST Legislation" means </w:t>
      </w:r>
      <w:r w:rsidRPr="00F21130">
        <w:rPr>
          <w:rFonts w:ascii="Arial" w:hAnsi="Arial" w:cs="Arial"/>
          <w:i/>
          <w:sz w:val="20"/>
          <w:szCs w:val="20"/>
        </w:rPr>
        <w:t>A New Tax System (Goods and Services Tax) Act 1999</w:t>
      </w:r>
      <w:r w:rsidR="001F1912">
        <w:rPr>
          <w:rFonts w:ascii="Arial" w:hAnsi="Arial" w:cs="Arial"/>
          <w:i/>
          <w:sz w:val="20"/>
          <w:szCs w:val="20"/>
        </w:rPr>
        <w:t xml:space="preserve"> </w:t>
      </w:r>
      <w:r w:rsidR="001F1912">
        <w:rPr>
          <w:rFonts w:ascii="Arial" w:hAnsi="Arial" w:cs="Arial"/>
          <w:sz w:val="20"/>
          <w:szCs w:val="20"/>
        </w:rPr>
        <w:t>(Cth)</w:t>
      </w:r>
      <w:r w:rsidRPr="00F21130">
        <w:rPr>
          <w:rFonts w:ascii="Arial" w:hAnsi="Arial" w:cs="Arial"/>
          <w:sz w:val="20"/>
          <w:szCs w:val="20"/>
        </w:rPr>
        <w:t xml:space="preserve"> and any related tax imposition act (whether imposing tax as a duty or customs excise or otherwise) and includes any legislation which is enacted to validate recapture or recoup the tax imposed by any of such acts; and </w:t>
      </w:r>
    </w:p>
    <w:p w:rsidR="00E24820" w:rsidRPr="00F21130" w:rsidRDefault="00E24820" w:rsidP="004A3BC6">
      <w:pPr>
        <w:pStyle w:val="NormalWeb"/>
        <w:numPr>
          <w:ilvl w:val="0"/>
          <w:numId w:val="37"/>
        </w:numPr>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where</w:t>
      </w:r>
      <w:proofErr w:type="gramEnd"/>
      <w:r w:rsidRPr="00F21130">
        <w:rPr>
          <w:rFonts w:ascii="Arial" w:hAnsi="Arial" w:cs="Arial"/>
          <w:sz w:val="20"/>
          <w:szCs w:val="20"/>
        </w:rPr>
        <w:t xml:space="preserve"> any other term is used in this clause, which is defined in the GST legislation, it will have the meaning which it bears in the GST Legislation.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Amounts in </w:t>
      </w:r>
      <w:r w:rsidR="003048BD" w:rsidRPr="00F21130">
        <w:rPr>
          <w:rFonts w:ascii="Arial" w:hAnsi="Arial" w:cs="Arial"/>
          <w:b/>
          <w:sz w:val="20"/>
          <w:szCs w:val="20"/>
          <w:u w:val="single"/>
        </w:rPr>
        <w:t>Shipping Charges Schedule</w:t>
      </w:r>
      <w:r w:rsidRPr="00F21130">
        <w:rPr>
          <w:rFonts w:ascii="Arial" w:hAnsi="Arial" w:cs="Arial"/>
          <w:b/>
          <w:sz w:val="20"/>
          <w:szCs w:val="20"/>
          <w:u w:val="single"/>
        </w:rPr>
        <w:t xml:space="preserv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D95FA9"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Every item in the </w:t>
      </w:r>
      <w:r w:rsidR="003048BD" w:rsidRPr="00F21130">
        <w:rPr>
          <w:rFonts w:ascii="Arial" w:hAnsi="Arial" w:cs="Arial"/>
          <w:sz w:val="20"/>
          <w:szCs w:val="20"/>
        </w:rPr>
        <w:t>Shipping Charges Schedule</w:t>
      </w:r>
      <w:r w:rsidRPr="00F21130">
        <w:rPr>
          <w:rFonts w:ascii="Arial" w:hAnsi="Arial" w:cs="Arial"/>
          <w:sz w:val="20"/>
          <w:szCs w:val="20"/>
        </w:rPr>
        <w:t xml:space="preserve"> payable under these Terms will clearly indicate whether or not the fee or charge imposed by the Corporation is GST inclusive or exclusive.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Tax Invoices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Corporation will provide the Customer or the Customer's Agent with tax invoices and/or adjustment notes with respect to the Fees and Charges (but will not be obliged or required to create tax invoices for amounts in excess of amounts received from the Customer). The tax invoices and /or adjustment notes will show the Fees and Charges exclusive of GST and the relevant GST amount payable on those Fees and Charges. </w:t>
      </w:r>
    </w:p>
    <w:p w:rsidR="009758C5" w:rsidRPr="00F21130" w:rsidRDefault="009758C5" w:rsidP="00A901E3">
      <w:pPr>
        <w:pStyle w:val="NormalWeb"/>
        <w:spacing w:before="0" w:beforeAutospacing="0" w:after="0" w:afterAutospacing="0"/>
        <w:jc w:val="both"/>
        <w:rPr>
          <w:rFonts w:ascii="Arial" w:hAnsi="Arial" w:cs="Arial"/>
          <w:b/>
          <w:sz w:val="20"/>
          <w:szCs w:val="20"/>
        </w:rPr>
      </w:pPr>
    </w:p>
    <w:p w:rsidR="00E24820" w:rsidRPr="00F21130" w:rsidRDefault="00E24820" w:rsidP="004A3BC6">
      <w:pPr>
        <w:pStyle w:val="ListParagraph"/>
        <w:numPr>
          <w:ilvl w:val="0"/>
          <w:numId w:val="13"/>
        </w:numPr>
        <w:ind w:left="567" w:hanging="567"/>
        <w:jc w:val="both"/>
        <w:rPr>
          <w:b/>
        </w:rPr>
      </w:pPr>
      <w:r w:rsidRPr="00F21130">
        <w:rPr>
          <w:b/>
        </w:rPr>
        <w:t xml:space="preserve">FORCE MAJEURE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Despite anything to the contrary contained elsewhere in these Terms, the Customer and the Corporation will not be in breach of any obligation it may have in circumstances where the Customer or the Corporation's ability to reasonably comply was interfered with, obstructed, delayed or prevented by a Force Majeure Event. </w:t>
      </w:r>
    </w:p>
    <w:p w:rsidR="00A901E3" w:rsidRPr="00F21130" w:rsidRDefault="00A901E3" w:rsidP="00A901E3">
      <w:pPr>
        <w:pStyle w:val="NormalWeb"/>
        <w:spacing w:before="0" w:beforeAutospacing="0" w:after="0" w:afterAutospacing="0"/>
        <w:jc w:val="both"/>
        <w:rPr>
          <w:rFonts w:ascii="Arial" w:hAnsi="Arial" w:cs="Arial"/>
          <w:b/>
          <w:sz w:val="20"/>
          <w:szCs w:val="20"/>
        </w:rPr>
      </w:pPr>
    </w:p>
    <w:p w:rsidR="00E24820" w:rsidRPr="00F21130" w:rsidRDefault="00E24820" w:rsidP="004A3BC6">
      <w:pPr>
        <w:pStyle w:val="ListParagraph"/>
        <w:numPr>
          <w:ilvl w:val="0"/>
          <w:numId w:val="13"/>
        </w:numPr>
        <w:ind w:left="567" w:hanging="567"/>
        <w:jc w:val="both"/>
        <w:rPr>
          <w:b/>
        </w:rPr>
      </w:pPr>
      <w:r w:rsidRPr="00F21130">
        <w:rPr>
          <w:b/>
        </w:rPr>
        <w:t xml:space="preserve">MISCELLANEOUS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No Assignment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rights and entitlements under the Contract are not capable of being assigned or transferred by the Customer.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Severance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If any term or part contained in these Terms or elsewhere in the Contract is declared or becomes unenforceable, invalid or illegal for any reason then that term or part will be severed and the other terms and parts will remain in full force and effect. </w:t>
      </w:r>
    </w:p>
    <w:p w:rsidR="001F1912" w:rsidRPr="00F21130" w:rsidRDefault="001F1912"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Governing Law and Jurisdiction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Contract is governed by and will be construed in accordance with the laws of Queensland and the Customer irrevocably and unconditionally submits to the non-exclusive jurisdiction of the courts of Queensland.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Website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Corporation undertakes to place these Terms on its website, so that the Customer can have easy access to them. </w:t>
      </w:r>
    </w:p>
    <w:p w:rsidR="00A901E3" w:rsidRPr="00F21130" w:rsidRDefault="00A901E3" w:rsidP="00A901E3">
      <w:pPr>
        <w:pStyle w:val="NormalWeb"/>
        <w:spacing w:before="0" w:beforeAutospacing="0" w:after="0" w:afterAutospacing="0"/>
        <w:jc w:val="both"/>
        <w:rPr>
          <w:rFonts w:ascii="Arial" w:hAnsi="Arial" w:cs="Arial"/>
          <w:b/>
          <w:sz w:val="20"/>
          <w:szCs w:val="20"/>
          <w:u w:val="single"/>
        </w:rPr>
      </w:pPr>
    </w:p>
    <w:p w:rsidR="00E24820" w:rsidRPr="00F21130" w:rsidRDefault="00E24820" w:rsidP="004A3BC6">
      <w:pPr>
        <w:pStyle w:val="NormalWeb"/>
        <w:numPr>
          <w:ilvl w:val="1"/>
          <w:numId w:val="13"/>
        </w:numPr>
        <w:spacing w:before="0" w:beforeAutospacing="0" w:after="0" w:afterAutospacing="0"/>
        <w:ind w:left="567" w:hanging="567"/>
        <w:jc w:val="both"/>
        <w:rPr>
          <w:rFonts w:ascii="Arial" w:hAnsi="Arial" w:cs="Arial"/>
          <w:b/>
          <w:sz w:val="20"/>
          <w:szCs w:val="20"/>
          <w:u w:val="single"/>
        </w:rPr>
      </w:pPr>
      <w:r w:rsidRPr="00F21130">
        <w:rPr>
          <w:rFonts w:ascii="Arial" w:hAnsi="Arial" w:cs="Arial"/>
          <w:b/>
          <w:sz w:val="20"/>
          <w:szCs w:val="20"/>
          <w:u w:val="single"/>
        </w:rPr>
        <w:t xml:space="preserve">Variation </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The Corporation, acting reasonably, may vary, amend or add to the provisions of these Terms from time to time provided that such variation, amendment or addition relates to, or is in respect of, the reasonable and proper conduct of Port operations in accordance with the Act and Regulations.</w:t>
      </w:r>
    </w:p>
    <w:p w:rsidR="00A901E3" w:rsidRPr="00F21130" w:rsidRDefault="00A901E3" w:rsidP="00A901E3">
      <w:pPr>
        <w:pStyle w:val="NormalWeb"/>
        <w:spacing w:before="0" w:beforeAutospacing="0" w:after="0" w:afterAutospacing="0"/>
        <w:jc w:val="both"/>
        <w:rPr>
          <w:rFonts w:ascii="Arial" w:hAnsi="Arial" w:cs="Arial"/>
          <w:sz w:val="20"/>
          <w:szCs w:val="20"/>
        </w:rPr>
      </w:pPr>
    </w:p>
    <w:p w:rsidR="00E24820" w:rsidRPr="00F21130" w:rsidRDefault="00E24820" w:rsidP="00A901E3">
      <w:pPr>
        <w:pStyle w:val="NormalWeb"/>
        <w:spacing w:before="0" w:beforeAutospacing="0" w:after="0" w:afterAutospacing="0"/>
        <w:jc w:val="both"/>
        <w:rPr>
          <w:rFonts w:ascii="Arial" w:hAnsi="Arial" w:cs="Arial"/>
          <w:sz w:val="20"/>
          <w:szCs w:val="20"/>
        </w:rPr>
      </w:pPr>
      <w:r w:rsidRPr="00F21130">
        <w:rPr>
          <w:rFonts w:ascii="Arial" w:hAnsi="Arial" w:cs="Arial"/>
          <w:sz w:val="20"/>
          <w:szCs w:val="20"/>
        </w:rPr>
        <w:t xml:space="preserve">The Corporation undertakes to: </w:t>
      </w:r>
    </w:p>
    <w:p w:rsidR="00E24820" w:rsidRPr="00F21130" w:rsidRDefault="00E24820" w:rsidP="004A3BC6">
      <w:pPr>
        <w:pStyle w:val="NormalWeb"/>
        <w:numPr>
          <w:ilvl w:val="0"/>
          <w:numId w:val="39"/>
        </w:numPr>
        <w:spacing w:before="0" w:beforeAutospacing="0" w:after="0" w:afterAutospacing="0"/>
        <w:ind w:left="993" w:hanging="426"/>
        <w:jc w:val="both"/>
        <w:rPr>
          <w:rFonts w:ascii="Arial" w:hAnsi="Arial" w:cs="Arial"/>
          <w:sz w:val="20"/>
          <w:szCs w:val="20"/>
        </w:rPr>
      </w:pPr>
      <w:r w:rsidRPr="00F21130">
        <w:rPr>
          <w:rFonts w:ascii="Arial" w:hAnsi="Arial" w:cs="Arial"/>
          <w:sz w:val="20"/>
          <w:szCs w:val="20"/>
        </w:rPr>
        <w:t xml:space="preserve">consult with Shipping Australia Limited prior to varying these Terms; and </w:t>
      </w:r>
    </w:p>
    <w:p w:rsidR="00377D2F" w:rsidRPr="00830E7C" w:rsidRDefault="00E24820" w:rsidP="00A901E3">
      <w:pPr>
        <w:pStyle w:val="NormalWeb"/>
        <w:numPr>
          <w:ilvl w:val="0"/>
          <w:numId w:val="39"/>
        </w:numPr>
        <w:spacing w:before="0" w:beforeAutospacing="0" w:after="0" w:afterAutospacing="0"/>
        <w:ind w:left="993" w:hanging="426"/>
        <w:jc w:val="both"/>
        <w:rPr>
          <w:rFonts w:ascii="Arial" w:hAnsi="Arial" w:cs="Arial"/>
          <w:sz w:val="20"/>
          <w:szCs w:val="20"/>
        </w:rPr>
      </w:pPr>
      <w:proofErr w:type="gramStart"/>
      <w:r w:rsidRPr="00F21130">
        <w:rPr>
          <w:rFonts w:ascii="Arial" w:hAnsi="Arial" w:cs="Arial"/>
          <w:sz w:val="20"/>
          <w:szCs w:val="20"/>
        </w:rPr>
        <w:t>notify</w:t>
      </w:r>
      <w:proofErr w:type="gramEnd"/>
      <w:r w:rsidRPr="00F21130">
        <w:rPr>
          <w:rFonts w:ascii="Arial" w:hAnsi="Arial" w:cs="Arial"/>
          <w:sz w:val="20"/>
          <w:szCs w:val="20"/>
        </w:rPr>
        <w:t xml:space="preserve"> Customers and the Customer's Agents of any variation by placing the varied Terms on its website immediately following any determination by the Corporation to vary these Terms.</w:t>
      </w:r>
    </w:p>
    <w:sectPr w:rsidR="00377D2F" w:rsidRPr="00830E7C" w:rsidSect="004A3BC6">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B9" w:rsidRDefault="008B26B9">
      <w:r>
        <w:separator/>
      </w:r>
    </w:p>
  </w:endnote>
  <w:endnote w:type="continuationSeparator" w:id="0">
    <w:p w:rsidR="008B26B9" w:rsidRDefault="008B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1440"/>
      <w:gridCol w:w="1440"/>
      <w:gridCol w:w="1260"/>
      <w:gridCol w:w="540"/>
      <w:gridCol w:w="360"/>
      <w:gridCol w:w="592"/>
    </w:tblGrid>
    <w:tr w:rsidR="003048BD" w:rsidRPr="0028165F" w:rsidTr="0028165F">
      <w:trPr>
        <w:jc w:val="center"/>
      </w:trPr>
      <w:tc>
        <w:tcPr>
          <w:tcW w:w="2808" w:type="dxa"/>
          <w:tcBorders>
            <w:top w:val="single" w:sz="4" w:space="0" w:color="auto"/>
            <w:bottom w:val="single" w:sz="4" w:space="0" w:color="auto"/>
            <w:right w:val="single" w:sz="4" w:space="0" w:color="auto"/>
          </w:tcBorders>
          <w:vAlign w:val="center"/>
        </w:tcPr>
        <w:p w:rsidR="003048BD" w:rsidRPr="0028165F" w:rsidRDefault="003048BD" w:rsidP="004B54AC">
          <w:pPr>
            <w:rPr>
              <w:sz w:val="16"/>
              <w:szCs w:val="16"/>
            </w:rPr>
          </w:pPr>
          <w:r w:rsidRPr="0028165F">
            <w:rPr>
              <w:sz w:val="16"/>
              <w:szCs w:val="16"/>
            </w:rPr>
            <w:t>©  Port of Townsville Limited</w:t>
          </w:r>
        </w:p>
        <w:p w:rsidR="003048BD" w:rsidRDefault="003048BD" w:rsidP="004B54AC">
          <w:r w:rsidRPr="0028165F">
            <w:rPr>
              <w:sz w:val="16"/>
              <w:szCs w:val="16"/>
            </w:rPr>
            <w:t xml:space="preserve">     A.C.N. 130 077 673</w:t>
          </w:r>
        </w:p>
      </w:tc>
      <w:tc>
        <w:tcPr>
          <w:tcW w:w="1440" w:type="dxa"/>
          <w:tcBorders>
            <w:top w:val="single" w:sz="4" w:space="0" w:color="auto"/>
            <w:left w:val="single" w:sz="4" w:space="0" w:color="auto"/>
            <w:bottom w:val="single" w:sz="4" w:space="0" w:color="auto"/>
            <w:right w:val="single" w:sz="4" w:space="0" w:color="auto"/>
          </w:tcBorders>
          <w:vAlign w:val="center"/>
        </w:tcPr>
        <w:p w:rsidR="003048BD" w:rsidRPr="0028165F" w:rsidRDefault="003048BD" w:rsidP="004B54AC">
          <w:pPr>
            <w:rPr>
              <w:sz w:val="16"/>
              <w:szCs w:val="16"/>
            </w:rPr>
          </w:pPr>
          <w:r w:rsidRPr="0028165F">
            <w:rPr>
              <w:sz w:val="16"/>
              <w:szCs w:val="16"/>
            </w:rPr>
            <w:t xml:space="preserve">Document Type </w:t>
          </w:r>
        </w:p>
      </w:tc>
      <w:tc>
        <w:tcPr>
          <w:tcW w:w="1440" w:type="dxa"/>
          <w:tcBorders>
            <w:top w:val="single" w:sz="4" w:space="0" w:color="auto"/>
            <w:left w:val="single" w:sz="4" w:space="0" w:color="auto"/>
            <w:bottom w:val="single" w:sz="4" w:space="0" w:color="auto"/>
            <w:right w:val="single" w:sz="4" w:space="0" w:color="auto"/>
          </w:tcBorders>
          <w:vAlign w:val="center"/>
        </w:tcPr>
        <w:p w:rsidR="003048BD" w:rsidRPr="0028165F" w:rsidRDefault="003048BD" w:rsidP="004B54AC">
          <w:pPr>
            <w:rPr>
              <w:sz w:val="16"/>
              <w:szCs w:val="16"/>
            </w:rPr>
          </w:pPr>
          <w:r w:rsidRPr="0028165F">
            <w:rPr>
              <w:sz w:val="16"/>
              <w:szCs w:val="16"/>
            </w:rPr>
            <w:t>Template/ Form</w:t>
          </w:r>
        </w:p>
      </w:tc>
      <w:tc>
        <w:tcPr>
          <w:tcW w:w="1260" w:type="dxa"/>
          <w:tcBorders>
            <w:top w:val="single" w:sz="4" w:space="0" w:color="auto"/>
            <w:left w:val="single" w:sz="4" w:space="0" w:color="auto"/>
            <w:bottom w:val="single" w:sz="4" w:space="0" w:color="auto"/>
            <w:right w:val="single" w:sz="4" w:space="0" w:color="auto"/>
          </w:tcBorders>
          <w:vAlign w:val="center"/>
        </w:tcPr>
        <w:p w:rsidR="003048BD" w:rsidRPr="0028165F" w:rsidRDefault="003048BD" w:rsidP="004B54AC">
          <w:pPr>
            <w:rPr>
              <w:sz w:val="16"/>
              <w:szCs w:val="16"/>
            </w:rPr>
          </w:pPr>
          <w:r w:rsidRPr="0028165F">
            <w:rPr>
              <w:sz w:val="16"/>
              <w:szCs w:val="16"/>
            </w:rPr>
            <w:t>Document No.</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3048BD" w:rsidRPr="0028165F" w:rsidRDefault="00830E7C" w:rsidP="004B54AC">
          <w:pPr>
            <w:rPr>
              <w:sz w:val="16"/>
              <w:szCs w:val="16"/>
            </w:rPr>
          </w:pPr>
          <w:r>
            <w:rPr>
              <w:sz w:val="16"/>
              <w:szCs w:val="16"/>
            </w:rPr>
            <w:t>POT 1420</w:t>
          </w:r>
        </w:p>
      </w:tc>
    </w:tr>
    <w:tr w:rsidR="003048BD" w:rsidRPr="0028165F" w:rsidTr="0028165F">
      <w:trPr>
        <w:jc w:val="center"/>
      </w:trPr>
      <w:tc>
        <w:tcPr>
          <w:tcW w:w="5688" w:type="dxa"/>
          <w:gridSpan w:val="3"/>
          <w:vMerge w:val="restart"/>
          <w:tcBorders>
            <w:top w:val="single" w:sz="4" w:space="0" w:color="auto"/>
            <w:right w:val="single" w:sz="4" w:space="0" w:color="auto"/>
          </w:tcBorders>
          <w:vAlign w:val="center"/>
        </w:tcPr>
        <w:p w:rsidR="003048BD" w:rsidRPr="00C24E21" w:rsidRDefault="003048BD" w:rsidP="004B54AC">
          <w:r w:rsidRPr="0028165F">
            <w:rPr>
              <w:sz w:val="16"/>
              <w:szCs w:val="16"/>
            </w:rPr>
            <w:t xml:space="preserve">Only electronic copy on server is controlled. To ensure paper copy is current, check revision number against entry in </w:t>
          </w:r>
          <w:smartTag w:uri="urn:schemas-microsoft-com:office:smarttags" w:element="PersonName">
            <w:r w:rsidRPr="0028165F">
              <w:rPr>
                <w:sz w:val="16"/>
                <w:szCs w:val="16"/>
              </w:rPr>
              <w:t>Qudos</w:t>
            </w:r>
          </w:smartTag>
          <w:r w:rsidRPr="0028165F">
            <w:rPr>
              <w:sz w:val="16"/>
              <w:szCs w:val="16"/>
            </w:rPr>
            <w:t xml:space="preserve"> - Master Document List</w:t>
          </w:r>
        </w:p>
      </w:tc>
      <w:tc>
        <w:tcPr>
          <w:tcW w:w="1260" w:type="dxa"/>
          <w:tcBorders>
            <w:top w:val="single" w:sz="4" w:space="0" w:color="auto"/>
            <w:left w:val="single" w:sz="4" w:space="0" w:color="auto"/>
            <w:bottom w:val="single" w:sz="4" w:space="0" w:color="auto"/>
            <w:right w:val="single" w:sz="4" w:space="0" w:color="auto"/>
          </w:tcBorders>
          <w:vAlign w:val="center"/>
        </w:tcPr>
        <w:p w:rsidR="003048BD" w:rsidRPr="0028165F" w:rsidRDefault="003048BD" w:rsidP="004B54AC">
          <w:pPr>
            <w:rPr>
              <w:sz w:val="16"/>
              <w:szCs w:val="16"/>
            </w:rPr>
          </w:pPr>
          <w:r w:rsidRPr="0028165F">
            <w:rPr>
              <w:sz w:val="16"/>
              <w:szCs w:val="16"/>
            </w:rPr>
            <w:t>Revision</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3048BD" w:rsidRPr="0028165F" w:rsidRDefault="00830E7C" w:rsidP="00DB29B2">
          <w:pPr>
            <w:rPr>
              <w:sz w:val="16"/>
              <w:szCs w:val="16"/>
            </w:rPr>
          </w:pPr>
          <w:r>
            <w:rPr>
              <w:sz w:val="16"/>
              <w:szCs w:val="16"/>
            </w:rPr>
            <w:t>0</w:t>
          </w:r>
        </w:p>
      </w:tc>
    </w:tr>
    <w:tr w:rsidR="003048BD" w:rsidRPr="0028165F" w:rsidTr="0028165F">
      <w:trPr>
        <w:jc w:val="center"/>
      </w:trPr>
      <w:tc>
        <w:tcPr>
          <w:tcW w:w="5688" w:type="dxa"/>
          <w:gridSpan w:val="3"/>
          <w:vMerge/>
          <w:tcBorders>
            <w:right w:val="single" w:sz="4" w:space="0" w:color="auto"/>
          </w:tcBorders>
        </w:tcPr>
        <w:p w:rsidR="003048BD" w:rsidRDefault="003048BD" w:rsidP="0028165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3048BD" w:rsidRPr="0028165F" w:rsidRDefault="003048BD" w:rsidP="004B54AC">
          <w:pPr>
            <w:rPr>
              <w:sz w:val="16"/>
              <w:szCs w:val="16"/>
            </w:rPr>
          </w:pPr>
          <w:r w:rsidRPr="0028165F">
            <w:rPr>
              <w:sz w:val="16"/>
              <w:szCs w:val="16"/>
            </w:rPr>
            <w:t>Date</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3048BD" w:rsidRPr="0028165F" w:rsidRDefault="00830E7C">
          <w:pPr>
            <w:rPr>
              <w:sz w:val="16"/>
              <w:szCs w:val="16"/>
            </w:rPr>
          </w:pPr>
          <w:r>
            <w:rPr>
              <w:sz w:val="16"/>
              <w:szCs w:val="16"/>
            </w:rPr>
            <w:t>14/04/2015</w:t>
          </w:r>
        </w:p>
      </w:tc>
    </w:tr>
    <w:tr w:rsidR="003048BD" w:rsidRPr="0028165F" w:rsidTr="0028165F">
      <w:trPr>
        <w:jc w:val="center"/>
      </w:trPr>
      <w:tc>
        <w:tcPr>
          <w:tcW w:w="5688" w:type="dxa"/>
          <w:gridSpan w:val="3"/>
          <w:vMerge/>
          <w:tcBorders>
            <w:right w:val="single" w:sz="4" w:space="0" w:color="auto"/>
          </w:tcBorders>
        </w:tcPr>
        <w:p w:rsidR="003048BD" w:rsidRDefault="003048BD" w:rsidP="0028165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3048BD" w:rsidRPr="0028165F" w:rsidRDefault="003048BD" w:rsidP="004B54AC">
          <w:pPr>
            <w:rPr>
              <w:sz w:val="16"/>
              <w:szCs w:val="16"/>
            </w:rPr>
          </w:pPr>
          <w:r w:rsidRPr="0028165F">
            <w:rPr>
              <w:sz w:val="16"/>
              <w:szCs w:val="16"/>
            </w:rPr>
            <w:t>Page</w:t>
          </w:r>
        </w:p>
      </w:tc>
      <w:tc>
        <w:tcPr>
          <w:tcW w:w="540" w:type="dxa"/>
          <w:tcBorders>
            <w:top w:val="single" w:sz="4" w:space="0" w:color="auto"/>
            <w:left w:val="single" w:sz="4" w:space="0" w:color="auto"/>
            <w:bottom w:val="single" w:sz="4" w:space="0" w:color="auto"/>
            <w:right w:val="nil"/>
          </w:tcBorders>
          <w:vAlign w:val="center"/>
        </w:tcPr>
        <w:p w:rsidR="003048BD" w:rsidRPr="0028165F" w:rsidRDefault="003048BD" w:rsidP="00D95FA9">
          <w:pPr>
            <w:rPr>
              <w:sz w:val="16"/>
              <w:szCs w:val="16"/>
            </w:rPr>
          </w:pPr>
          <w:r w:rsidRPr="0028165F">
            <w:rPr>
              <w:rStyle w:val="PageNumber"/>
              <w:sz w:val="16"/>
              <w:szCs w:val="16"/>
            </w:rPr>
            <w:fldChar w:fldCharType="begin"/>
          </w:r>
          <w:r w:rsidRPr="0028165F">
            <w:rPr>
              <w:rStyle w:val="PageNumber"/>
              <w:sz w:val="16"/>
              <w:szCs w:val="16"/>
            </w:rPr>
            <w:instrText xml:space="preserve"> PAGE </w:instrText>
          </w:r>
          <w:r w:rsidRPr="0028165F">
            <w:rPr>
              <w:rStyle w:val="PageNumber"/>
              <w:sz w:val="16"/>
              <w:szCs w:val="16"/>
            </w:rPr>
            <w:fldChar w:fldCharType="separate"/>
          </w:r>
          <w:r w:rsidR="00830E7C">
            <w:rPr>
              <w:rStyle w:val="PageNumber"/>
              <w:noProof/>
              <w:sz w:val="16"/>
              <w:szCs w:val="16"/>
            </w:rPr>
            <w:t>1</w:t>
          </w:r>
          <w:r w:rsidRPr="0028165F">
            <w:rPr>
              <w:rStyle w:val="PageNumber"/>
              <w:sz w:val="16"/>
              <w:szCs w:val="16"/>
            </w:rPr>
            <w:fldChar w:fldCharType="end"/>
          </w:r>
        </w:p>
      </w:tc>
      <w:tc>
        <w:tcPr>
          <w:tcW w:w="360" w:type="dxa"/>
          <w:tcBorders>
            <w:top w:val="single" w:sz="4" w:space="0" w:color="auto"/>
            <w:left w:val="nil"/>
            <w:bottom w:val="single" w:sz="4" w:space="0" w:color="auto"/>
            <w:right w:val="nil"/>
          </w:tcBorders>
          <w:vAlign w:val="center"/>
        </w:tcPr>
        <w:p w:rsidR="003048BD" w:rsidRPr="0028165F" w:rsidRDefault="003048BD" w:rsidP="004B54AC">
          <w:pPr>
            <w:rPr>
              <w:sz w:val="16"/>
              <w:szCs w:val="16"/>
            </w:rPr>
          </w:pPr>
          <w:r w:rsidRPr="0028165F">
            <w:rPr>
              <w:sz w:val="16"/>
              <w:szCs w:val="16"/>
            </w:rPr>
            <w:t>of</w:t>
          </w:r>
        </w:p>
      </w:tc>
      <w:tc>
        <w:tcPr>
          <w:tcW w:w="592" w:type="dxa"/>
          <w:tcBorders>
            <w:top w:val="single" w:sz="4" w:space="0" w:color="auto"/>
            <w:left w:val="nil"/>
            <w:bottom w:val="single" w:sz="4" w:space="0" w:color="auto"/>
            <w:right w:val="single" w:sz="4" w:space="0" w:color="auto"/>
          </w:tcBorders>
          <w:vAlign w:val="center"/>
        </w:tcPr>
        <w:p w:rsidR="003048BD" w:rsidRPr="0028165F" w:rsidRDefault="003048BD" w:rsidP="004B54AC">
          <w:pPr>
            <w:rPr>
              <w:sz w:val="16"/>
              <w:szCs w:val="16"/>
            </w:rPr>
          </w:pPr>
          <w:r w:rsidRPr="0028165F">
            <w:rPr>
              <w:rStyle w:val="PageNumber"/>
              <w:sz w:val="16"/>
              <w:szCs w:val="16"/>
            </w:rPr>
            <w:fldChar w:fldCharType="begin"/>
          </w:r>
          <w:r w:rsidRPr="0028165F">
            <w:rPr>
              <w:rStyle w:val="PageNumber"/>
              <w:sz w:val="16"/>
              <w:szCs w:val="16"/>
            </w:rPr>
            <w:instrText xml:space="preserve"> NUMPAGES </w:instrText>
          </w:r>
          <w:r w:rsidRPr="0028165F">
            <w:rPr>
              <w:rStyle w:val="PageNumber"/>
              <w:sz w:val="16"/>
              <w:szCs w:val="16"/>
            </w:rPr>
            <w:fldChar w:fldCharType="separate"/>
          </w:r>
          <w:r w:rsidR="00830E7C">
            <w:rPr>
              <w:rStyle w:val="PageNumber"/>
              <w:noProof/>
              <w:sz w:val="16"/>
              <w:szCs w:val="16"/>
            </w:rPr>
            <w:t>9</w:t>
          </w:r>
          <w:r w:rsidRPr="0028165F">
            <w:rPr>
              <w:rStyle w:val="PageNumber"/>
              <w:sz w:val="16"/>
              <w:szCs w:val="16"/>
            </w:rPr>
            <w:fldChar w:fldCharType="end"/>
          </w:r>
        </w:p>
      </w:tc>
    </w:tr>
  </w:tbl>
  <w:p w:rsidR="003048BD" w:rsidRDefault="00304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B9" w:rsidRDefault="008B26B9">
      <w:r>
        <w:separator/>
      </w:r>
    </w:p>
  </w:footnote>
  <w:footnote w:type="continuationSeparator" w:id="0">
    <w:p w:rsidR="008B26B9" w:rsidRDefault="008B2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86B"/>
    <w:multiLevelType w:val="hybridMultilevel"/>
    <w:tmpl w:val="0930BF20"/>
    <w:lvl w:ilvl="0" w:tplc="BDBAFE9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CA7E5A"/>
    <w:multiLevelType w:val="hybridMultilevel"/>
    <w:tmpl w:val="09205C06"/>
    <w:lvl w:ilvl="0" w:tplc="E3304E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9E5359"/>
    <w:multiLevelType w:val="multilevel"/>
    <w:tmpl w:val="78582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867576"/>
    <w:multiLevelType w:val="hybridMultilevel"/>
    <w:tmpl w:val="0D04C24A"/>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744F5"/>
    <w:multiLevelType w:val="hybridMultilevel"/>
    <w:tmpl w:val="3AAEB636"/>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6A7703"/>
    <w:multiLevelType w:val="hybridMultilevel"/>
    <w:tmpl w:val="A4E21052"/>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7460E2"/>
    <w:multiLevelType w:val="hybridMultilevel"/>
    <w:tmpl w:val="F84078CA"/>
    <w:lvl w:ilvl="0" w:tplc="BDBAFE96">
      <w:start w:val="1"/>
      <w:numFmt w:val="lowerLetter"/>
      <w:lvlText w:val="(%1)"/>
      <w:lvlJc w:val="left"/>
      <w:pPr>
        <w:tabs>
          <w:tab w:val="num" w:pos="720"/>
        </w:tabs>
        <w:ind w:left="720" w:hanging="360"/>
      </w:pPr>
      <w:rPr>
        <w:rFonts w:hint="default"/>
      </w:rPr>
    </w:lvl>
    <w:lvl w:ilvl="1" w:tplc="DC8A242E">
      <w:start w:val="1"/>
      <w:numFmt w:val="lowerLetter"/>
      <w:lvlText w:val="%2)"/>
      <w:lvlJc w:val="left"/>
      <w:pPr>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19C402A"/>
    <w:multiLevelType w:val="hybridMultilevel"/>
    <w:tmpl w:val="802C8804"/>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156473"/>
    <w:multiLevelType w:val="hybridMultilevel"/>
    <w:tmpl w:val="96301982"/>
    <w:lvl w:ilvl="0" w:tplc="F0DA948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DE40D0"/>
    <w:multiLevelType w:val="hybridMultilevel"/>
    <w:tmpl w:val="2D706A0C"/>
    <w:lvl w:ilvl="0" w:tplc="E3304E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464701"/>
    <w:multiLevelType w:val="hybridMultilevel"/>
    <w:tmpl w:val="7916AC8C"/>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4F76B5"/>
    <w:multiLevelType w:val="multilevel"/>
    <w:tmpl w:val="C0B0B5D4"/>
    <w:lvl w:ilvl="0">
      <w:start w:val="7"/>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E419EE"/>
    <w:multiLevelType w:val="hybridMultilevel"/>
    <w:tmpl w:val="0930BF20"/>
    <w:lvl w:ilvl="0" w:tplc="BDBAFE9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7E1720"/>
    <w:multiLevelType w:val="hybridMultilevel"/>
    <w:tmpl w:val="B6E88236"/>
    <w:lvl w:ilvl="0" w:tplc="E3304E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550FD8"/>
    <w:multiLevelType w:val="hybridMultilevel"/>
    <w:tmpl w:val="2586DCA6"/>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EA0F74"/>
    <w:multiLevelType w:val="hybridMultilevel"/>
    <w:tmpl w:val="A1B6509A"/>
    <w:lvl w:ilvl="0" w:tplc="B8229132">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45B4757"/>
    <w:multiLevelType w:val="hybridMultilevel"/>
    <w:tmpl w:val="03343898"/>
    <w:lvl w:ilvl="0" w:tplc="9E92F03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0D7A8E"/>
    <w:multiLevelType w:val="hybridMultilevel"/>
    <w:tmpl w:val="2A9ACE4C"/>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FE0A69"/>
    <w:multiLevelType w:val="multilevel"/>
    <w:tmpl w:val="FC0E3D58"/>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503850"/>
    <w:multiLevelType w:val="hybridMultilevel"/>
    <w:tmpl w:val="422022A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8985D76"/>
    <w:multiLevelType w:val="hybridMultilevel"/>
    <w:tmpl w:val="8192287E"/>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5B4859"/>
    <w:multiLevelType w:val="hybridMultilevel"/>
    <w:tmpl w:val="96965E1C"/>
    <w:lvl w:ilvl="0" w:tplc="43FA4DE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410511B9"/>
    <w:multiLevelType w:val="hybridMultilevel"/>
    <w:tmpl w:val="13DEA3AE"/>
    <w:lvl w:ilvl="0" w:tplc="BDBAFE9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6F903A3"/>
    <w:multiLevelType w:val="hybridMultilevel"/>
    <w:tmpl w:val="504A81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74C7B4C"/>
    <w:multiLevelType w:val="hybridMultilevel"/>
    <w:tmpl w:val="EECEE842"/>
    <w:lvl w:ilvl="0" w:tplc="0C090017">
      <w:start w:val="1"/>
      <w:numFmt w:val="lowerLetter"/>
      <w:lvlText w:val="%1)"/>
      <w:lvlJc w:val="left"/>
      <w:pPr>
        <w:tabs>
          <w:tab w:val="num" w:pos="720"/>
        </w:tabs>
        <w:ind w:left="720" w:hanging="360"/>
      </w:pPr>
      <w:rPr>
        <w:rFonts w:hint="default"/>
      </w:rPr>
    </w:lvl>
    <w:lvl w:ilvl="1" w:tplc="DC8A242E">
      <w:start w:val="1"/>
      <w:numFmt w:val="lowerLetter"/>
      <w:lvlText w:val="%2)"/>
      <w:lvlJc w:val="left"/>
      <w:pPr>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B3324D7"/>
    <w:multiLevelType w:val="hybridMultilevel"/>
    <w:tmpl w:val="FEE439CC"/>
    <w:lvl w:ilvl="0" w:tplc="CE5C18F6">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6">
    <w:nsid w:val="4E393614"/>
    <w:multiLevelType w:val="hybridMultilevel"/>
    <w:tmpl w:val="F5AE9A3A"/>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7E6A66"/>
    <w:multiLevelType w:val="hybridMultilevel"/>
    <w:tmpl w:val="89A4C73E"/>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811B71"/>
    <w:multiLevelType w:val="hybridMultilevel"/>
    <w:tmpl w:val="F4ECAB7E"/>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A51A60"/>
    <w:multiLevelType w:val="hybridMultilevel"/>
    <w:tmpl w:val="FEE439CC"/>
    <w:lvl w:ilvl="0" w:tplc="CE5C18F6">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0">
    <w:nsid w:val="6BFA34AF"/>
    <w:multiLevelType w:val="hybridMultilevel"/>
    <w:tmpl w:val="9370A45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nsid w:val="6F1132C1"/>
    <w:multiLevelType w:val="hybridMultilevel"/>
    <w:tmpl w:val="7E086266"/>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5C37E9"/>
    <w:multiLevelType w:val="hybridMultilevel"/>
    <w:tmpl w:val="2B802EB0"/>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9467BE"/>
    <w:multiLevelType w:val="hybridMultilevel"/>
    <w:tmpl w:val="A1B6509A"/>
    <w:lvl w:ilvl="0" w:tplc="B8229132">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3960BDE"/>
    <w:multiLevelType w:val="hybridMultilevel"/>
    <w:tmpl w:val="D6481DCC"/>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3BB0ABF"/>
    <w:multiLevelType w:val="hybridMultilevel"/>
    <w:tmpl w:val="667E7E22"/>
    <w:lvl w:ilvl="0" w:tplc="7338B0C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7BE7CED"/>
    <w:multiLevelType w:val="hybridMultilevel"/>
    <w:tmpl w:val="D6481DCC"/>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5B0743"/>
    <w:multiLevelType w:val="hybridMultilevel"/>
    <w:tmpl w:val="9DE4B00C"/>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9622DB"/>
    <w:multiLevelType w:val="hybridMultilevel"/>
    <w:tmpl w:val="C1323F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B9F5ADC"/>
    <w:multiLevelType w:val="hybridMultilevel"/>
    <w:tmpl w:val="F40299B8"/>
    <w:lvl w:ilvl="0" w:tplc="BDBAFE9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7DE874C2"/>
    <w:multiLevelType w:val="hybridMultilevel"/>
    <w:tmpl w:val="E9C262CA"/>
    <w:lvl w:ilvl="0" w:tplc="BDBAF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9"/>
  </w:num>
  <w:num w:numId="3">
    <w:abstractNumId w:val="15"/>
  </w:num>
  <w:num w:numId="4">
    <w:abstractNumId w:val="25"/>
  </w:num>
  <w:num w:numId="5">
    <w:abstractNumId w:val="35"/>
  </w:num>
  <w:num w:numId="6">
    <w:abstractNumId w:val="24"/>
  </w:num>
  <w:num w:numId="7">
    <w:abstractNumId w:val="18"/>
  </w:num>
  <w:num w:numId="8">
    <w:abstractNumId w:val="11"/>
  </w:num>
  <w:num w:numId="9">
    <w:abstractNumId w:val="30"/>
  </w:num>
  <w:num w:numId="10">
    <w:abstractNumId w:val="8"/>
  </w:num>
  <w:num w:numId="11">
    <w:abstractNumId w:val="9"/>
  </w:num>
  <w:num w:numId="12">
    <w:abstractNumId w:val="13"/>
  </w:num>
  <w:num w:numId="13">
    <w:abstractNumId w:val="2"/>
  </w:num>
  <w:num w:numId="14">
    <w:abstractNumId w:val="34"/>
  </w:num>
  <w:num w:numId="15">
    <w:abstractNumId w:val="4"/>
  </w:num>
  <w:num w:numId="16">
    <w:abstractNumId w:val="40"/>
  </w:num>
  <w:num w:numId="17">
    <w:abstractNumId w:val="36"/>
  </w:num>
  <w:num w:numId="18">
    <w:abstractNumId w:val="39"/>
  </w:num>
  <w:num w:numId="19">
    <w:abstractNumId w:val="23"/>
  </w:num>
  <w:num w:numId="20">
    <w:abstractNumId w:val="27"/>
  </w:num>
  <w:num w:numId="21">
    <w:abstractNumId w:val="38"/>
  </w:num>
  <w:num w:numId="22">
    <w:abstractNumId w:val="1"/>
  </w:num>
  <w:num w:numId="23">
    <w:abstractNumId w:val="37"/>
  </w:num>
  <w:num w:numId="24">
    <w:abstractNumId w:val="12"/>
  </w:num>
  <w:num w:numId="25">
    <w:abstractNumId w:val="0"/>
  </w:num>
  <w:num w:numId="26">
    <w:abstractNumId w:val="6"/>
  </w:num>
  <w:num w:numId="27">
    <w:abstractNumId w:val="22"/>
  </w:num>
  <w:num w:numId="28">
    <w:abstractNumId w:val="20"/>
  </w:num>
  <w:num w:numId="29">
    <w:abstractNumId w:val="14"/>
  </w:num>
  <w:num w:numId="30">
    <w:abstractNumId w:val="7"/>
  </w:num>
  <w:num w:numId="31">
    <w:abstractNumId w:val="17"/>
  </w:num>
  <w:num w:numId="32">
    <w:abstractNumId w:val="32"/>
  </w:num>
  <w:num w:numId="33">
    <w:abstractNumId w:val="31"/>
  </w:num>
  <w:num w:numId="34">
    <w:abstractNumId w:val="10"/>
  </w:num>
  <w:num w:numId="35">
    <w:abstractNumId w:val="5"/>
  </w:num>
  <w:num w:numId="36">
    <w:abstractNumId w:val="28"/>
  </w:num>
  <w:num w:numId="37">
    <w:abstractNumId w:val="26"/>
  </w:num>
  <w:num w:numId="38">
    <w:abstractNumId w:val="3"/>
  </w:num>
  <w:num w:numId="39">
    <w:abstractNumId w:val="16"/>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DD"/>
    <w:rsid w:val="000153DD"/>
    <w:rsid w:val="0002006F"/>
    <w:rsid w:val="0002067F"/>
    <w:rsid w:val="00040F2D"/>
    <w:rsid w:val="00043BF1"/>
    <w:rsid w:val="000766FD"/>
    <w:rsid w:val="000900CD"/>
    <w:rsid w:val="00090436"/>
    <w:rsid w:val="000A7CFB"/>
    <w:rsid w:val="000C3D59"/>
    <w:rsid w:val="000D499A"/>
    <w:rsid w:val="001147F5"/>
    <w:rsid w:val="00125DB7"/>
    <w:rsid w:val="0013585A"/>
    <w:rsid w:val="00141A70"/>
    <w:rsid w:val="00151DF6"/>
    <w:rsid w:val="00164919"/>
    <w:rsid w:val="00164DDE"/>
    <w:rsid w:val="0017663A"/>
    <w:rsid w:val="0018688D"/>
    <w:rsid w:val="0019127E"/>
    <w:rsid w:val="001A33C6"/>
    <w:rsid w:val="001C7F12"/>
    <w:rsid w:val="001D22A4"/>
    <w:rsid w:val="001F1912"/>
    <w:rsid w:val="00205674"/>
    <w:rsid w:val="00226CEE"/>
    <w:rsid w:val="00232239"/>
    <w:rsid w:val="0028165F"/>
    <w:rsid w:val="002A366E"/>
    <w:rsid w:val="002B6C2A"/>
    <w:rsid w:val="002D1788"/>
    <w:rsid w:val="002D20C8"/>
    <w:rsid w:val="002D412B"/>
    <w:rsid w:val="002D73DD"/>
    <w:rsid w:val="002E7D31"/>
    <w:rsid w:val="002F45DE"/>
    <w:rsid w:val="002F7205"/>
    <w:rsid w:val="002F75AA"/>
    <w:rsid w:val="002F79D4"/>
    <w:rsid w:val="00300C20"/>
    <w:rsid w:val="003048BD"/>
    <w:rsid w:val="00324947"/>
    <w:rsid w:val="0035594C"/>
    <w:rsid w:val="00366D7C"/>
    <w:rsid w:val="00373BA6"/>
    <w:rsid w:val="00377D2F"/>
    <w:rsid w:val="003B77A7"/>
    <w:rsid w:val="003C7F41"/>
    <w:rsid w:val="003D1919"/>
    <w:rsid w:val="003E0F7B"/>
    <w:rsid w:val="003F7D6E"/>
    <w:rsid w:val="00413259"/>
    <w:rsid w:val="004211B6"/>
    <w:rsid w:val="004270A0"/>
    <w:rsid w:val="0044747B"/>
    <w:rsid w:val="004611CE"/>
    <w:rsid w:val="00465C7A"/>
    <w:rsid w:val="00480950"/>
    <w:rsid w:val="00490550"/>
    <w:rsid w:val="004956EA"/>
    <w:rsid w:val="004A3BC6"/>
    <w:rsid w:val="004B54AC"/>
    <w:rsid w:val="004D3714"/>
    <w:rsid w:val="0052146A"/>
    <w:rsid w:val="00531613"/>
    <w:rsid w:val="00542A53"/>
    <w:rsid w:val="00555633"/>
    <w:rsid w:val="00562B8C"/>
    <w:rsid w:val="00577C77"/>
    <w:rsid w:val="00591546"/>
    <w:rsid w:val="005942BA"/>
    <w:rsid w:val="005A141A"/>
    <w:rsid w:val="005C387D"/>
    <w:rsid w:val="005C79CD"/>
    <w:rsid w:val="005F4503"/>
    <w:rsid w:val="00604772"/>
    <w:rsid w:val="00605645"/>
    <w:rsid w:val="00621756"/>
    <w:rsid w:val="00626F6E"/>
    <w:rsid w:val="006367BB"/>
    <w:rsid w:val="00662BE5"/>
    <w:rsid w:val="00663148"/>
    <w:rsid w:val="0068755E"/>
    <w:rsid w:val="006910E0"/>
    <w:rsid w:val="006A4F7D"/>
    <w:rsid w:val="006B03DF"/>
    <w:rsid w:val="006B731D"/>
    <w:rsid w:val="006C1ABB"/>
    <w:rsid w:val="006F207C"/>
    <w:rsid w:val="007209FB"/>
    <w:rsid w:val="0072304D"/>
    <w:rsid w:val="00737F73"/>
    <w:rsid w:val="00743157"/>
    <w:rsid w:val="00770948"/>
    <w:rsid w:val="00781EF2"/>
    <w:rsid w:val="00790A3F"/>
    <w:rsid w:val="007F68CD"/>
    <w:rsid w:val="0080575B"/>
    <w:rsid w:val="0081557F"/>
    <w:rsid w:val="008169B3"/>
    <w:rsid w:val="00820BF9"/>
    <w:rsid w:val="00827807"/>
    <w:rsid w:val="00830E7C"/>
    <w:rsid w:val="008416FC"/>
    <w:rsid w:val="00862AD7"/>
    <w:rsid w:val="00863F5D"/>
    <w:rsid w:val="00874438"/>
    <w:rsid w:val="008955E6"/>
    <w:rsid w:val="008A38C9"/>
    <w:rsid w:val="008B0974"/>
    <w:rsid w:val="008B26B9"/>
    <w:rsid w:val="008C2892"/>
    <w:rsid w:val="008C79B0"/>
    <w:rsid w:val="008E0F7B"/>
    <w:rsid w:val="008F401E"/>
    <w:rsid w:val="00905771"/>
    <w:rsid w:val="009123CA"/>
    <w:rsid w:val="00922F45"/>
    <w:rsid w:val="0092500A"/>
    <w:rsid w:val="00931242"/>
    <w:rsid w:val="009363AA"/>
    <w:rsid w:val="0093648F"/>
    <w:rsid w:val="009371B9"/>
    <w:rsid w:val="00942006"/>
    <w:rsid w:val="00963434"/>
    <w:rsid w:val="00971515"/>
    <w:rsid w:val="00972217"/>
    <w:rsid w:val="009731A5"/>
    <w:rsid w:val="009758C5"/>
    <w:rsid w:val="009837B5"/>
    <w:rsid w:val="009968A4"/>
    <w:rsid w:val="009A2F05"/>
    <w:rsid w:val="009A77FF"/>
    <w:rsid w:val="009B055D"/>
    <w:rsid w:val="009B3E34"/>
    <w:rsid w:val="009C0402"/>
    <w:rsid w:val="009F4FD6"/>
    <w:rsid w:val="00A328D5"/>
    <w:rsid w:val="00A33DF0"/>
    <w:rsid w:val="00A35276"/>
    <w:rsid w:val="00A901E3"/>
    <w:rsid w:val="00A96001"/>
    <w:rsid w:val="00AA1CF5"/>
    <w:rsid w:val="00AA4E8D"/>
    <w:rsid w:val="00AB2DA1"/>
    <w:rsid w:val="00AB7641"/>
    <w:rsid w:val="00AC7322"/>
    <w:rsid w:val="00AE4A24"/>
    <w:rsid w:val="00AE7579"/>
    <w:rsid w:val="00B005B7"/>
    <w:rsid w:val="00B01B3D"/>
    <w:rsid w:val="00B0406F"/>
    <w:rsid w:val="00B102FB"/>
    <w:rsid w:val="00B153C9"/>
    <w:rsid w:val="00B17721"/>
    <w:rsid w:val="00B22142"/>
    <w:rsid w:val="00B6230F"/>
    <w:rsid w:val="00B67F2A"/>
    <w:rsid w:val="00B80944"/>
    <w:rsid w:val="00B84DFE"/>
    <w:rsid w:val="00BA3535"/>
    <w:rsid w:val="00BA7863"/>
    <w:rsid w:val="00BB6FC1"/>
    <w:rsid w:val="00BC4057"/>
    <w:rsid w:val="00BF2D9C"/>
    <w:rsid w:val="00C01606"/>
    <w:rsid w:val="00C41E21"/>
    <w:rsid w:val="00C477EA"/>
    <w:rsid w:val="00C519C4"/>
    <w:rsid w:val="00C577A6"/>
    <w:rsid w:val="00C72550"/>
    <w:rsid w:val="00C819A6"/>
    <w:rsid w:val="00C9299C"/>
    <w:rsid w:val="00C94CEF"/>
    <w:rsid w:val="00CB0613"/>
    <w:rsid w:val="00CB4532"/>
    <w:rsid w:val="00CB7175"/>
    <w:rsid w:val="00CE2A48"/>
    <w:rsid w:val="00CE6282"/>
    <w:rsid w:val="00D31CD1"/>
    <w:rsid w:val="00D36010"/>
    <w:rsid w:val="00D47C93"/>
    <w:rsid w:val="00D5762D"/>
    <w:rsid w:val="00D63C50"/>
    <w:rsid w:val="00D70EC2"/>
    <w:rsid w:val="00D95FA9"/>
    <w:rsid w:val="00DA68CC"/>
    <w:rsid w:val="00DB29B2"/>
    <w:rsid w:val="00DB31DE"/>
    <w:rsid w:val="00DC099B"/>
    <w:rsid w:val="00DC7E96"/>
    <w:rsid w:val="00DE31D0"/>
    <w:rsid w:val="00E104CE"/>
    <w:rsid w:val="00E24820"/>
    <w:rsid w:val="00E27836"/>
    <w:rsid w:val="00E658C8"/>
    <w:rsid w:val="00E659A7"/>
    <w:rsid w:val="00E9036D"/>
    <w:rsid w:val="00E96618"/>
    <w:rsid w:val="00E97757"/>
    <w:rsid w:val="00EA07CC"/>
    <w:rsid w:val="00EB7913"/>
    <w:rsid w:val="00EC2355"/>
    <w:rsid w:val="00EC3322"/>
    <w:rsid w:val="00ED2A18"/>
    <w:rsid w:val="00ED33F6"/>
    <w:rsid w:val="00EE6136"/>
    <w:rsid w:val="00EE7603"/>
    <w:rsid w:val="00EF3802"/>
    <w:rsid w:val="00F21130"/>
    <w:rsid w:val="00F22160"/>
    <w:rsid w:val="00F26EBD"/>
    <w:rsid w:val="00F30664"/>
    <w:rsid w:val="00F34219"/>
    <w:rsid w:val="00F474FB"/>
    <w:rsid w:val="00F62B32"/>
    <w:rsid w:val="00F675C3"/>
    <w:rsid w:val="00F80095"/>
    <w:rsid w:val="00F9178C"/>
    <w:rsid w:val="00FD020E"/>
    <w:rsid w:val="00FD047C"/>
    <w:rsid w:val="00FD5C1D"/>
    <w:rsid w:val="00FE618C"/>
    <w:rsid w:val="00FF5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3D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575B"/>
    <w:rPr>
      <w:rFonts w:ascii="Tahoma" w:hAnsi="Tahoma" w:cs="Tahoma"/>
      <w:sz w:val="16"/>
      <w:szCs w:val="16"/>
    </w:rPr>
  </w:style>
  <w:style w:type="paragraph" w:styleId="Header">
    <w:name w:val="header"/>
    <w:basedOn w:val="Normal"/>
    <w:rsid w:val="002F45DE"/>
    <w:pPr>
      <w:tabs>
        <w:tab w:val="center" w:pos="4153"/>
        <w:tab w:val="right" w:pos="8306"/>
      </w:tabs>
    </w:pPr>
  </w:style>
  <w:style w:type="paragraph" w:styleId="Footer">
    <w:name w:val="footer"/>
    <w:basedOn w:val="Normal"/>
    <w:rsid w:val="002F45DE"/>
    <w:pPr>
      <w:tabs>
        <w:tab w:val="center" w:pos="4153"/>
        <w:tab w:val="right" w:pos="8306"/>
      </w:tabs>
    </w:pPr>
  </w:style>
  <w:style w:type="character" w:styleId="PageNumber">
    <w:name w:val="page number"/>
    <w:basedOn w:val="DefaultParagraphFont"/>
    <w:rsid w:val="002F45DE"/>
  </w:style>
  <w:style w:type="table" w:styleId="TableGrid">
    <w:name w:val="Table Grid"/>
    <w:basedOn w:val="TableNormal"/>
    <w:rsid w:val="002F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24820"/>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A901E3"/>
    <w:rPr>
      <w:color w:val="0000FF"/>
      <w:u w:val="single"/>
    </w:rPr>
  </w:style>
  <w:style w:type="paragraph" w:styleId="ListParagraph">
    <w:name w:val="List Paragraph"/>
    <w:basedOn w:val="Normal"/>
    <w:uiPriority w:val="34"/>
    <w:qFormat/>
    <w:rsid w:val="00A33DF0"/>
    <w:pPr>
      <w:ind w:left="720"/>
      <w:contextualSpacing/>
    </w:pPr>
  </w:style>
  <w:style w:type="character" w:styleId="FollowedHyperlink">
    <w:name w:val="FollowedHyperlink"/>
    <w:basedOn w:val="DefaultParagraphFont"/>
    <w:rsid w:val="00B17721"/>
    <w:rPr>
      <w:color w:val="800080" w:themeColor="followedHyperlink"/>
      <w:u w:val="single"/>
    </w:rPr>
  </w:style>
  <w:style w:type="character" w:styleId="CommentReference">
    <w:name w:val="annotation reference"/>
    <w:basedOn w:val="DefaultParagraphFont"/>
    <w:rsid w:val="00F21130"/>
    <w:rPr>
      <w:sz w:val="16"/>
      <w:szCs w:val="16"/>
    </w:rPr>
  </w:style>
  <w:style w:type="paragraph" w:styleId="CommentText">
    <w:name w:val="annotation text"/>
    <w:basedOn w:val="Normal"/>
    <w:link w:val="CommentTextChar"/>
    <w:rsid w:val="00F21130"/>
  </w:style>
  <w:style w:type="character" w:customStyle="1" w:styleId="CommentTextChar">
    <w:name w:val="Comment Text Char"/>
    <w:basedOn w:val="DefaultParagraphFont"/>
    <w:link w:val="CommentText"/>
    <w:rsid w:val="00F21130"/>
    <w:rPr>
      <w:rFonts w:ascii="Arial" w:hAnsi="Arial" w:cs="Arial"/>
    </w:rPr>
  </w:style>
  <w:style w:type="paragraph" w:styleId="CommentSubject">
    <w:name w:val="annotation subject"/>
    <w:basedOn w:val="CommentText"/>
    <w:next w:val="CommentText"/>
    <w:link w:val="CommentSubjectChar"/>
    <w:rsid w:val="00F21130"/>
    <w:rPr>
      <w:b/>
      <w:bCs/>
    </w:rPr>
  </w:style>
  <w:style w:type="character" w:customStyle="1" w:styleId="CommentSubjectChar">
    <w:name w:val="Comment Subject Char"/>
    <w:basedOn w:val="CommentTextChar"/>
    <w:link w:val="CommentSubject"/>
    <w:rsid w:val="00F21130"/>
    <w:rPr>
      <w:rFonts w:ascii="Arial" w:hAnsi="Arial" w:cs="Arial"/>
      <w:b/>
      <w:bCs/>
    </w:rPr>
  </w:style>
  <w:style w:type="paragraph" w:styleId="Revision">
    <w:name w:val="Revision"/>
    <w:hidden/>
    <w:uiPriority w:val="99"/>
    <w:semiHidden/>
    <w:rsid w:val="00F2113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3D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575B"/>
    <w:rPr>
      <w:rFonts w:ascii="Tahoma" w:hAnsi="Tahoma" w:cs="Tahoma"/>
      <w:sz w:val="16"/>
      <w:szCs w:val="16"/>
    </w:rPr>
  </w:style>
  <w:style w:type="paragraph" w:styleId="Header">
    <w:name w:val="header"/>
    <w:basedOn w:val="Normal"/>
    <w:rsid w:val="002F45DE"/>
    <w:pPr>
      <w:tabs>
        <w:tab w:val="center" w:pos="4153"/>
        <w:tab w:val="right" w:pos="8306"/>
      </w:tabs>
    </w:pPr>
  </w:style>
  <w:style w:type="paragraph" w:styleId="Footer">
    <w:name w:val="footer"/>
    <w:basedOn w:val="Normal"/>
    <w:rsid w:val="002F45DE"/>
    <w:pPr>
      <w:tabs>
        <w:tab w:val="center" w:pos="4153"/>
        <w:tab w:val="right" w:pos="8306"/>
      </w:tabs>
    </w:pPr>
  </w:style>
  <w:style w:type="character" w:styleId="PageNumber">
    <w:name w:val="page number"/>
    <w:basedOn w:val="DefaultParagraphFont"/>
    <w:rsid w:val="002F45DE"/>
  </w:style>
  <w:style w:type="table" w:styleId="TableGrid">
    <w:name w:val="Table Grid"/>
    <w:basedOn w:val="TableNormal"/>
    <w:rsid w:val="002F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24820"/>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A901E3"/>
    <w:rPr>
      <w:color w:val="0000FF"/>
      <w:u w:val="single"/>
    </w:rPr>
  </w:style>
  <w:style w:type="paragraph" w:styleId="ListParagraph">
    <w:name w:val="List Paragraph"/>
    <w:basedOn w:val="Normal"/>
    <w:uiPriority w:val="34"/>
    <w:qFormat/>
    <w:rsid w:val="00A33DF0"/>
    <w:pPr>
      <w:ind w:left="720"/>
      <w:contextualSpacing/>
    </w:pPr>
  </w:style>
  <w:style w:type="character" w:styleId="FollowedHyperlink">
    <w:name w:val="FollowedHyperlink"/>
    <w:basedOn w:val="DefaultParagraphFont"/>
    <w:rsid w:val="00B17721"/>
    <w:rPr>
      <w:color w:val="800080" w:themeColor="followedHyperlink"/>
      <w:u w:val="single"/>
    </w:rPr>
  </w:style>
  <w:style w:type="character" w:styleId="CommentReference">
    <w:name w:val="annotation reference"/>
    <w:basedOn w:val="DefaultParagraphFont"/>
    <w:rsid w:val="00F21130"/>
    <w:rPr>
      <w:sz w:val="16"/>
      <w:szCs w:val="16"/>
    </w:rPr>
  </w:style>
  <w:style w:type="paragraph" w:styleId="CommentText">
    <w:name w:val="annotation text"/>
    <w:basedOn w:val="Normal"/>
    <w:link w:val="CommentTextChar"/>
    <w:rsid w:val="00F21130"/>
  </w:style>
  <w:style w:type="character" w:customStyle="1" w:styleId="CommentTextChar">
    <w:name w:val="Comment Text Char"/>
    <w:basedOn w:val="DefaultParagraphFont"/>
    <w:link w:val="CommentText"/>
    <w:rsid w:val="00F21130"/>
    <w:rPr>
      <w:rFonts w:ascii="Arial" w:hAnsi="Arial" w:cs="Arial"/>
    </w:rPr>
  </w:style>
  <w:style w:type="paragraph" w:styleId="CommentSubject">
    <w:name w:val="annotation subject"/>
    <w:basedOn w:val="CommentText"/>
    <w:next w:val="CommentText"/>
    <w:link w:val="CommentSubjectChar"/>
    <w:rsid w:val="00F21130"/>
    <w:rPr>
      <w:b/>
      <w:bCs/>
    </w:rPr>
  </w:style>
  <w:style w:type="character" w:customStyle="1" w:styleId="CommentSubjectChar">
    <w:name w:val="Comment Subject Char"/>
    <w:basedOn w:val="CommentTextChar"/>
    <w:link w:val="CommentSubject"/>
    <w:rsid w:val="00F21130"/>
    <w:rPr>
      <w:rFonts w:ascii="Arial" w:hAnsi="Arial" w:cs="Arial"/>
      <w:b/>
      <w:bCs/>
    </w:rPr>
  </w:style>
  <w:style w:type="paragraph" w:styleId="Revision">
    <w:name w:val="Revision"/>
    <w:hidden/>
    <w:uiPriority w:val="99"/>
    <w:semiHidden/>
    <w:rsid w:val="00F2113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70234">
      <w:bodyDiv w:val="1"/>
      <w:marLeft w:val="0"/>
      <w:marRight w:val="0"/>
      <w:marTop w:val="0"/>
      <w:marBottom w:val="0"/>
      <w:divBdr>
        <w:top w:val="none" w:sz="0" w:space="0" w:color="auto"/>
        <w:left w:val="none" w:sz="0" w:space="0" w:color="auto"/>
        <w:bottom w:val="none" w:sz="0" w:space="0" w:color="auto"/>
        <w:right w:val="none" w:sz="0" w:space="0" w:color="auto"/>
      </w:divBdr>
      <w:divsChild>
        <w:div w:id="1082679869">
          <w:marLeft w:val="0"/>
          <w:marRight w:val="0"/>
          <w:marTop w:val="0"/>
          <w:marBottom w:val="0"/>
          <w:divBdr>
            <w:top w:val="none" w:sz="0" w:space="0" w:color="auto"/>
            <w:left w:val="none" w:sz="0" w:space="0" w:color="auto"/>
            <w:bottom w:val="none" w:sz="0" w:space="0" w:color="auto"/>
            <w:right w:val="none" w:sz="0" w:space="0" w:color="auto"/>
          </w:divBdr>
        </w:div>
        <w:div w:id="1905288508">
          <w:marLeft w:val="0"/>
          <w:marRight w:val="0"/>
          <w:marTop w:val="0"/>
          <w:marBottom w:val="0"/>
          <w:divBdr>
            <w:top w:val="none" w:sz="0" w:space="0" w:color="auto"/>
            <w:left w:val="none" w:sz="0" w:space="0" w:color="auto"/>
            <w:bottom w:val="none" w:sz="0" w:space="0" w:color="auto"/>
            <w:right w:val="none" w:sz="0" w:space="0" w:color="auto"/>
          </w:divBdr>
        </w:div>
        <w:div w:id="1508710316">
          <w:marLeft w:val="0"/>
          <w:marRight w:val="0"/>
          <w:marTop w:val="0"/>
          <w:marBottom w:val="0"/>
          <w:divBdr>
            <w:top w:val="none" w:sz="0" w:space="0" w:color="auto"/>
            <w:left w:val="none" w:sz="0" w:space="0" w:color="auto"/>
            <w:bottom w:val="none" w:sz="0" w:space="0" w:color="auto"/>
            <w:right w:val="none" w:sz="0" w:space="0" w:color="auto"/>
          </w:divBdr>
        </w:div>
      </w:divsChild>
    </w:div>
    <w:div w:id="9027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sville-port.com.a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55CE-D021-441E-BC29-D2957B24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TPA</Company>
  <LinksUpToDate>false</LinksUpToDate>
  <CharactersWithSpaces>27974</CharactersWithSpaces>
  <SharedDoc>false</SharedDoc>
  <HLinks>
    <vt:vector size="6" baseType="variant">
      <vt:variant>
        <vt:i4>2621494</vt:i4>
      </vt:variant>
      <vt:variant>
        <vt:i4>3</vt:i4>
      </vt:variant>
      <vt:variant>
        <vt:i4>0</vt:i4>
      </vt:variant>
      <vt:variant>
        <vt:i4>5</vt:i4>
      </vt:variant>
      <vt:variant>
        <vt:lpwstr>http://www.townsville-port.com.au/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robw</dc:creator>
  <cp:lastModifiedBy>Gillian Sharp</cp:lastModifiedBy>
  <cp:revision>2</cp:revision>
  <cp:lastPrinted>2008-11-23T23:55:00Z</cp:lastPrinted>
  <dcterms:created xsi:type="dcterms:W3CDTF">2015-04-14T05:21:00Z</dcterms:created>
  <dcterms:modified xsi:type="dcterms:W3CDTF">2015-04-14T05:21:00Z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2014-01-24T05:29:00Z</vt:filetime>
  </property>
  <property fmtid="{D5CDD505-2E9C-101B-9397-08002B2CF9AE}" pid="4" name="Objective-Id">
    <vt:lpwstr>A673230</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2014-01-24T05:29:00Z</vt:filetime>
  </property>
  <property fmtid="{D5CDD505-2E9C-101B-9397-08002B2CF9AE}" pid="8" name="Objective-ModificationStamp">
    <vt:filetime>2014-01-24T05:29:01Z</vt:filetime>
  </property>
  <property fmtid="{D5CDD505-2E9C-101B-9397-08002B2CF9AE}" pid="9" name="Objective-Owner">
    <vt:lpwstr>Shanna O'Reilly</vt:lpwstr>
  </property>
  <property fmtid="{D5CDD505-2E9C-101B-9397-08002B2CF9AE}" pid="10" name="Objective-Path">
    <vt:lpwstr>POT Global Folder:Commercial:Corporate Governance &amp; Legal:Document Custodians:Qudos - Original Documents:MS:1020 Template-Form:</vt:lpwstr>
  </property>
  <property fmtid="{D5CDD505-2E9C-101B-9397-08002B2CF9AE}" pid="11" name="Objective-Parent">
    <vt:lpwstr>1020 Template-Form</vt:lpwstr>
  </property>
  <property fmtid="{D5CDD505-2E9C-101B-9397-08002B2CF9AE}" pid="12" name="Objective-State">
    <vt:lpwstr>Published</vt:lpwstr>
  </property>
  <property fmtid="{D5CDD505-2E9C-101B-9397-08002B2CF9AE}" pid="13" name="Objective-Title">
    <vt:lpwstr>MS 104 R17 Berth Application Form</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ies>
</file>