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94A49F" w14:textId="77777777" w:rsidR="004A2B3A" w:rsidRPr="007C1DC7" w:rsidRDefault="004A2B3A">
      <w:pPr>
        <w:pStyle w:val="Subtitle"/>
        <w:rPr>
          <w:rFonts w:ascii="Arial" w:hAnsi="Arial" w:cs="Arial"/>
          <w:kern w:val="2"/>
          <w14:ligatures w14:val="standardContextual"/>
        </w:rPr>
      </w:pPr>
      <w:r w:rsidRPr="007C1DC7">
        <w:rPr>
          <w:rFonts w:ascii="Arial" w:hAnsi="Arial" w:cs="Arial"/>
        </w:rPr>
        <w:t>POSITION DESCRIPTION</w:t>
      </w:r>
    </w:p>
    <w:tbl>
      <w:tblPr>
        <w:tblW w:w="9360" w:type="dxa"/>
        <w:tblCellMar>
          <w:left w:w="0" w:type="dxa"/>
          <w:right w:w="0" w:type="dxa"/>
        </w:tblCellMar>
        <w:tblLook w:val="04A0" w:firstRow="1" w:lastRow="0" w:firstColumn="1" w:lastColumn="0" w:noHBand="0" w:noVBand="1"/>
      </w:tblPr>
      <w:tblGrid>
        <w:gridCol w:w="2553"/>
        <w:gridCol w:w="2978"/>
        <w:gridCol w:w="1276"/>
        <w:gridCol w:w="284"/>
        <w:gridCol w:w="2269"/>
      </w:tblGrid>
      <w:tr w:rsidR="004A2B3A" w:rsidRPr="007C1DC7" w14:paraId="70DCBB3C" w14:textId="77777777">
        <w:tc>
          <w:tcPr>
            <w:tcW w:w="2552" w:type="dxa"/>
            <w:tcBorders>
              <w:top w:val="single" w:sz="8" w:space="0" w:color="BFBFBF"/>
              <w:left w:val="single" w:sz="8" w:space="0" w:color="BFBFBF"/>
              <w:bottom w:val="single" w:sz="8" w:space="0" w:color="BFBFBF"/>
              <w:right w:val="single" w:sz="8" w:space="0" w:color="BFBFBF"/>
            </w:tcBorders>
            <w:tcMar>
              <w:top w:w="0" w:type="dxa"/>
              <w:left w:w="108" w:type="dxa"/>
              <w:bottom w:w="0" w:type="dxa"/>
              <w:right w:w="108" w:type="dxa"/>
            </w:tcMar>
            <w:hideMark/>
          </w:tcPr>
          <w:p w14:paraId="7016FA73" w14:textId="77777777" w:rsidR="004A2B3A" w:rsidRPr="007C1DC7" w:rsidRDefault="004A2B3A">
            <w:pPr>
              <w:spacing w:before="60" w:after="60"/>
              <w:jc w:val="both"/>
              <w:rPr>
                <w:rFonts w:ascii="Arial" w:hAnsi="Arial" w:cs="Arial"/>
                <w:kern w:val="2"/>
                <w:sz w:val="22"/>
                <w:szCs w:val="22"/>
                <w14:ligatures w14:val="standardContextual"/>
              </w:rPr>
            </w:pPr>
            <w:r w:rsidRPr="007C1DC7">
              <w:rPr>
                <w:rFonts w:ascii="Arial" w:hAnsi="Arial" w:cs="Arial"/>
                <w:b/>
                <w:bCs/>
                <w:color w:val="000000"/>
                <w:sz w:val="22"/>
                <w:szCs w:val="22"/>
              </w:rPr>
              <w:t>Position Title:</w:t>
            </w:r>
          </w:p>
        </w:tc>
        <w:tc>
          <w:tcPr>
            <w:tcW w:w="6804" w:type="dxa"/>
            <w:gridSpan w:val="4"/>
            <w:tcBorders>
              <w:top w:val="single" w:sz="8" w:space="0" w:color="BFBFBF"/>
              <w:left w:val="nil"/>
              <w:bottom w:val="single" w:sz="8" w:space="0" w:color="BFBFBF"/>
              <w:right w:val="single" w:sz="8" w:space="0" w:color="BFBFBF"/>
            </w:tcBorders>
            <w:tcMar>
              <w:top w:w="0" w:type="dxa"/>
              <w:left w:w="108" w:type="dxa"/>
              <w:bottom w:w="0" w:type="dxa"/>
              <w:right w:w="108" w:type="dxa"/>
            </w:tcMar>
            <w:hideMark/>
          </w:tcPr>
          <w:p w14:paraId="1A8919A4" w14:textId="1A61948F" w:rsidR="00DE5A62" w:rsidRPr="007C1DC7" w:rsidRDefault="00DE5A62" w:rsidP="00DE5A62">
            <w:pPr>
              <w:spacing w:line="276" w:lineRule="auto"/>
              <w:rPr>
                <w:rFonts w:ascii="Arial" w:hAnsi="Arial" w:cs="Arial"/>
                <w:sz w:val="22"/>
                <w:szCs w:val="22"/>
              </w:rPr>
            </w:pPr>
            <w:r w:rsidRPr="007C1DC7">
              <w:rPr>
                <w:rFonts w:ascii="Arial" w:hAnsi="Arial" w:cs="Arial"/>
                <w:sz w:val="22"/>
                <w:szCs w:val="22"/>
              </w:rPr>
              <w:t>Support worker </w:t>
            </w:r>
          </w:p>
          <w:p w14:paraId="3C931015" w14:textId="00E2DEC7" w:rsidR="004A2B3A" w:rsidRPr="007C1DC7" w:rsidRDefault="004A2B3A">
            <w:pPr>
              <w:spacing w:line="276" w:lineRule="auto"/>
              <w:rPr>
                <w:rFonts w:ascii="Arial" w:hAnsi="Arial" w:cs="Arial"/>
                <w:sz w:val="22"/>
                <w:szCs w:val="22"/>
              </w:rPr>
            </w:pPr>
          </w:p>
        </w:tc>
      </w:tr>
      <w:tr w:rsidR="004A2B3A" w:rsidRPr="007C1DC7" w14:paraId="21D9965D" w14:textId="77777777">
        <w:tc>
          <w:tcPr>
            <w:tcW w:w="2552" w:type="dxa"/>
            <w:tcBorders>
              <w:top w:val="nil"/>
              <w:left w:val="single" w:sz="8" w:space="0" w:color="BFBFBF"/>
              <w:bottom w:val="single" w:sz="8" w:space="0" w:color="BFBFBF"/>
              <w:right w:val="single" w:sz="8" w:space="0" w:color="BFBFBF"/>
            </w:tcBorders>
            <w:tcMar>
              <w:top w:w="0" w:type="dxa"/>
              <w:left w:w="108" w:type="dxa"/>
              <w:bottom w:w="0" w:type="dxa"/>
              <w:right w:w="108" w:type="dxa"/>
            </w:tcMar>
            <w:hideMark/>
          </w:tcPr>
          <w:p w14:paraId="5F07E32F" w14:textId="77777777" w:rsidR="004A2B3A" w:rsidRPr="007C1DC7" w:rsidRDefault="004A2B3A">
            <w:pPr>
              <w:spacing w:before="60" w:after="60"/>
              <w:jc w:val="both"/>
              <w:rPr>
                <w:rFonts w:ascii="Arial" w:hAnsi="Arial" w:cs="Arial"/>
                <w:sz w:val="22"/>
                <w:szCs w:val="22"/>
              </w:rPr>
            </w:pPr>
            <w:r w:rsidRPr="007C1DC7">
              <w:rPr>
                <w:rFonts w:ascii="Arial" w:hAnsi="Arial" w:cs="Arial"/>
                <w:b/>
                <w:bCs/>
                <w:color w:val="000000"/>
                <w:sz w:val="22"/>
                <w:szCs w:val="22"/>
              </w:rPr>
              <w:t>Department:</w:t>
            </w:r>
          </w:p>
        </w:tc>
        <w:tc>
          <w:tcPr>
            <w:tcW w:w="2977" w:type="dxa"/>
            <w:tcBorders>
              <w:top w:val="nil"/>
              <w:left w:val="nil"/>
              <w:bottom w:val="single" w:sz="8" w:space="0" w:color="BFBFBF"/>
              <w:right w:val="single" w:sz="8" w:space="0" w:color="BFBFBF"/>
            </w:tcBorders>
            <w:tcMar>
              <w:top w:w="0" w:type="dxa"/>
              <w:left w:w="108" w:type="dxa"/>
              <w:bottom w:w="0" w:type="dxa"/>
              <w:right w:w="108" w:type="dxa"/>
            </w:tcMar>
            <w:hideMark/>
          </w:tcPr>
          <w:p w14:paraId="4CA35B9D" w14:textId="07E03916" w:rsidR="004A2B3A" w:rsidRPr="007C1DC7" w:rsidRDefault="00DE5A62">
            <w:pPr>
              <w:spacing w:before="60" w:after="60" w:line="276" w:lineRule="auto"/>
              <w:rPr>
                <w:rFonts w:ascii="Arial" w:hAnsi="Arial" w:cs="Arial"/>
                <w:sz w:val="22"/>
                <w:szCs w:val="22"/>
              </w:rPr>
            </w:pPr>
            <w:r w:rsidRPr="007C1DC7">
              <w:rPr>
                <w:rFonts w:ascii="Arial" w:hAnsi="Arial" w:cs="Arial"/>
                <w:sz w:val="22"/>
                <w:szCs w:val="22"/>
              </w:rPr>
              <w:t>Domestic and Family Violence</w:t>
            </w:r>
          </w:p>
        </w:tc>
        <w:tc>
          <w:tcPr>
            <w:tcW w:w="1275" w:type="dxa"/>
            <w:tcBorders>
              <w:top w:val="nil"/>
              <w:left w:val="nil"/>
              <w:bottom w:val="single" w:sz="8" w:space="0" w:color="BFBFBF"/>
              <w:right w:val="single" w:sz="8" w:space="0" w:color="BFBFBF"/>
            </w:tcBorders>
            <w:tcMar>
              <w:top w:w="0" w:type="dxa"/>
              <w:left w:w="108" w:type="dxa"/>
              <w:bottom w:w="0" w:type="dxa"/>
              <w:right w:w="108" w:type="dxa"/>
            </w:tcMar>
            <w:hideMark/>
          </w:tcPr>
          <w:p w14:paraId="31FE7233" w14:textId="77777777" w:rsidR="004A2B3A" w:rsidRPr="007C1DC7" w:rsidRDefault="004A2B3A">
            <w:pPr>
              <w:spacing w:before="60" w:after="60" w:line="276" w:lineRule="auto"/>
              <w:rPr>
                <w:rFonts w:ascii="Arial" w:hAnsi="Arial" w:cs="Arial"/>
                <w:sz w:val="22"/>
                <w:szCs w:val="22"/>
              </w:rPr>
            </w:pPr>
            <w:r w:rsidRPr="007C1DC7">
              <w:rPr>
                <w:rFonts w:ascii="Arial" w:hAnsi="Arial" w:cs="Arial"/>
                <w:b/>
                <w:bCs/>
                <w:sz w:val="22"/>
                <w:szCs w:val="22"/>
              </w:rPr>
              <w:t>Location</w:t>
            </w:r>
          </w:p>
        </w:tc>
        <w:tc>
          <w:tcPr>
            <w:tcW w:w="2552" w:type="dxa"/>
            <w:gridSpan w:val="2"/>
            <w:tcBorders>
              <w:top w:val="nil"/>
              <w:left w:val="nil"/>
              <w:bottom w:val="single" w:sz="8" w:space="0" w:color="BFBFBF"/>
              <w:right w:val="single" w:sz="8" w:space="0" w:color="BFBFBF"/>
            </w:tcBorders>
            <w:tcMar>
              <w:top w:w="0" w:type="dxa"/>
              <w:left w:w="108" w:type="dxa"/>
              <w:bottom w:w="0" w:type="dxa"/>
              <w:right w:w="108" w:type="dxa"/>
            </w:tcMar>
            <w:hideMark/>
          </w:tcPr>
          <w:p w14:paraId="096FD20B" w14:textId="07A44466" w:rsidR="004A2B3A" w:rsidRPr="007C1DC7" w:rsidRDefault="00DE5A62">
            <w:pPr>
              <w:spacing w:before="60" w:after="60" w:line="276" w:lineRule="auto"/>
              <w:rPr>
                <w:rFonts w:ascii="Arial" w:hAnsi="Arial" w:cs="Arial"/>
                <w:sz w:val="22"/>
                <w:szCs w:val="22"/>
              </w:rPr>
            </w:pPr>
            <w:r w:rsidRPr="007C1DC7">
              <w:rPr>
                <w:rFonts w:ascii="Arial" w:hAnsi="Arial" w:cs="Arial"/>
                <w:sz w:val="22"/>
                <w:szCs w:val="22"/>
              </w:rPr>
              <w:t xml:space="preserve">Palm Island </w:t>
            </w:r>
          </w:p>
        </w:tc>
      </w:tr>
      <w:tr w:rsidR="004A2B3A" w:rsidRPr="007C1DC7" w14:paraId="2EB4217B" w14:textId="77777777" w:rsidTr="00064EEB">
        <w:trPr>
          <w:trHeight w:val="780"/>
        </w:trPr>
        <w:tc>
          <w:tcPr>
            <w:tcW w:w="2552" w:type="dxa"/>
            <w:tcBorders>
              <w:top w:val="nil"/>
              <w:left w:val="single" w:sz="8" w:space="0" w:color="BFBFBF"/>
              <w:bottom w:val="single" w:sz="8" w:space="0" w:color="BFBFBF"/>
              <w:right w:val="single" w:sz="8" w:space="0" w:color="BFBFBF"/>
            </w:tcBorders>
            <w:tcMar>
              <w:top w:w="0" w:type="dxa"/>
              <w:left w:w="108" w:type="dxa"/>
              <w:bottom w:w="0" w:type="dxa"/>
              <w:right w:w="108" w:type="dxa"/>
            </w:tcMar>
            <w:hideMark/>
          </w:tcPr>
          <w:p w14:paraId="336A2143" w14:textId="77777777" w:rsidR="004A2B3A" w:rsidRPr="007C1DC7" w:rsidRDefault="004A2B3A">
            <w:pPr>
              <w:spacing w:before="60" w:after="60"/>
              <w:jc w:val="both"/>
              <w:rPr>
                <w:rFonts w:ascii="Arial" w:hAnsi="Arial" w:cs="Arial"/>
                <w:sz w:val="22"/>
                <w:szCs w:val="22"/>
              </w:rPr>
            </w:pPr>
            <w:r w:rsidRPr="007C1DC7">
              <w:rPr>
                <w:rFonts w:ascii="Arial" w:hAnsi="Arial" w:cs="Arial"/>
                <w:b/>
                <w:bCs/>
                <w:color w:val="000000"/>
                <w:sz w:val="22"/>
                <w:szCs w:val="22"/>
              </w:rPr>
              <w:t xml:space="preserve">Reporting To (Title): </w:t>
            </w:r>
          </w:p>
        </w:tc>
        <w:tc>
          <w:tcPr>
            <w:tcW w:w="6804" w:type="dxa"/>
            <w:gridSpan w:val="4"/>
            <w:tcBorders>
              <w:top w:val="nil"/>
              <w:left w:val="nil"/>
              <w:bottom w:val="single" w:sz="8" w:space="0" w:color="BFBFBF"/>
              <w:right w:val="single" w:sz="8" w:space="0" w:color="BFBFBF"/>
            </w:tcBorders>
            <w:tcMar>
              <w:top w:w="0" w:type="dxa"/>
              <w:left w:w="108" w:type="dxa"/>
              <w:bottom w:w="0" w:type="dxa"/>
              <w:right w:w="108" w:type="dxa"/>
            </w:tcMar>
            <w:hideMark/>
          </w:tcPr>
          <w:p w14:paraId="0C4F3A40" w14:textId="77777777" w:rsidR="00064EEB" w:rsidRPr="007C1DC7" w:rsidRDefault="00064EEB" w:rsidP="00064EEB">
            <w:pPr>
              <w:spacing w:line="276" w:lineRule="auto"/>
              <w:rPr>
                <w:rFonts w:ascii="Arial" w:hAnsi="Arial" w:cs="Arial"/>
                <w:sz w:val="22"/>
                <w:szCs w:val="22"/>
              </w:rPr>
            </w:pPr>
            <w:r w:rsidRPr="007C1DC7">
              <w:rPr>
                <w:rFonts w:ascii="Arial" w:hAnsi="Arial" w:cs="Arial"/>
                <w:sz w:val="22"/>
                <w:szCs w:val="22"/>
              </w:rPr>
              <w:t>Manager – DFV / SEWB Services</w:t>
            </w:r>
          </w:p>
          <w:p w14:paraId="098AD904" w14:textId="2DF5EA96" w:rsidR="004A2B3A" w:rsidRPr="007C1DC7" w:rsidRDefault="004A2B3A" w:rsidP="00064EEB">
            <w:pPr>
              <w:spacing w:line="276" w:lineRule="auto"/>
              <w:rPr>
                <w:rFonts w:ascii="Arial" w:hAnsi="Arial" w:cs="Arial"/>
                <w:sz w:val="22"/>
                <w:szCs w:val="22"/>
              </w:rPr>
            </w:pPr>
          </w:p>
        </w:tc>
      </w:tr>
      <w:tr w:rsidR="004A2B3A" w:rsidRPr="007C1DC7" w14:paraId="2E6894E7" w14:textId="77777777">
        <w:tc>
          <w:tcPr>
            <w:tcW w:w="2552" w:type="dxa"/>
            <w:tcBorders>
              <w:top w:val="nil"/>
              <w:left w:val="single" w:sz="8" w:space="0" w:color="BFBFBF"/>
              <w:bottom w:val="single" w:sz="8" w:space="0" w:color="BFBFBF"/>
              <w:right w:val="single" w:sz="8" w:space="0" w:color="BFBFBF"/>
            </w:tcBorders>
            <w:tcMar>
              <w:top w:w="0" w:type="dxa"/>
              <w:left w:w="108" w:type="dxa"/>
              <w:bottom w:w="0" w:type="dxa"/>
              <w:right w:w="108" w:type="dxa"/>
            </w:tcMar>
            <w:hideMark/>
          </w:tcPr>
          <w:p w14:paraId="4F7539E8" w14:textId="77777777" w:rsidR="004A2B3A" w:rsidRPr="007C1DC7" w:rsidRDefault="004A2B3A">
            <w:pPr>
              <w:spacing w:before="60" w:after="60"/>
              <w:jc w:val="both"/>
              <w:rPr>
                <w:rFonts w:ascii="Arial" w:hAnsi="Arial" w:cs="Arial"/>
                <w:sz w:val="22"/>
                <w:szCs w:val="22"/>
              </w:rPr>
            </w:pPr>
            <w:r w:rsidRPr="007C1DC7">
              <w:rPr>
                <w:rFonts w:ascii="Arial" w:hAnsi="Arial" w:cs="Arial"/>
                <w:b/>
                <w:bCs/>
                <w:color w:val="000000"/>
                <w:sz w:val="22"/>
                <w:szCs w:val="22"/>
              </w:rPr>
              <w:t>Employment Status</w:t>
            </w:r>
          </w:p>
        </w:tc>
        <w:tc>
          <w:tcPr>
            <w:tcW w:w="2977" w:type="dxa"/>
            <w:tcBorders>
              <w:top w:val="nil"/>
              <w:left w:val="nil"/>
              <w:bottom w:val="single" w:sz="8" w:space="0" w:color="BFBFBF"/>
              <w:right w:val="single" w:sz="8" w:space="0" w:color="BFBFBF"/>
            </w:tcBorders>
            <w:tcMar>
              <w:top w:w="0" w:type="dxa"/>
              <w:left w:w="108" w:type="dxa"/>
              <w:bottom w:w="0" w:type="dxa"/>
              <w:right w:w="108" w:type="dxa"/>
            </w:tcMar>
            <w:hideMark/>
          </w:tcPr>
          <w:p w14:paraId="5F3B6B65" w14:textId="17398A53" w:rsidR="004A2B3A" w:rsidRPr="007C1DC7" w:rsidRDefault="004A2B3A">
            <w:pPr>
              <w:spacing w:line="276" w:lineRule="auto"/>
              <w:rPr>
                <w:rFonts w:ascii="Arial" w:hAnsi="Arial" w:cs="Arial"/>
                <w:sz w:val="22"/>
                <w:szCs w:val="22"/>
              </w:rPr>
            </w:pPr>
            <w:r w:rsidRPr="007C1DC7">
              <w:rPr>
                <w:rFonts w:ascii="Arial" w:hAnsi="Arial" w:cs="Arial"/>
                <w:sz w:val="22"/>
                <w:szCs w:val="22"/>
              </w:rPr>
              <w:t xml:space="preserve">Permanent </w:t>
            </w:r>
            <w:r w:rsidR="00064EEB" w:rsidRPr="007C1DC7">
              <w:rPr>
                <w:rFonts w:ascii="Arial" w:hAnsi="Arial" w:cs="Arial"/>
                <w:sz w:val="22"/>
                <w:szCs w:val="22"/>
              </w:rPr>
              <w:t>Full Time</w:t>
            </w:r>
            <w:r w:rsidR="00CB61CA">
              <w:rPr>
                <w:rFonts w:ascii="Arial" w:hAnsi="Arial" w:cs="Arial"/>
                <w:sz w:val="22"/>
                <w:szCs w:val="22"/>
              </w:rPr>
              <w:t>/Part Time</w:t>
            </w:r>
          </w:p>
        </w:tc>
        <w:tc>
          <w:tcPr>
            <w:tcW w:w="1559" w:type="dxa"/>
            <w:gridSpan w:val="2"/>
            <w:tcBorders>
              <w:top w:val="nil"/>
              <w:left w:val="nil"/>
              <w:bottom w:val="single" w:sz="8" w:space="0" w:color="BFBFBF"/>
              <w:right w:val="single" w:sz="8" w:space="0" w:color="BFBFBF"/>
            </w:tcBorders>
            <w:tcMar>
              <w:top w:w="0" w:type="dxa"/>
              <w:left w:w="108" w:type="dxa"/>
              <w:bottom w:w="0" w:type="dxa"/>
              <w:right w:w="108" w:type="dxa"/>
            </w:tcMar>
            <w:hideMark/>
          </w:tcPr>
          <w:p w14:paraId="0593F409" w14:textId="77777777" w:rsidR="004A2B3A" w:rsidRPr="007C1DC7" w:rsidRDefault="004A2B3A">
            <w:pPr>
              <w:spacing w:line="276" w:lineRule="auto"/>
              <w:rPr>
                <w:rFonts w:ascii="Arial" w:hAnsi="Arial" w:cs="Arial"/>
                <w:sz w:val="22"/>
                <w:szCs w:val="22"/>
              </w:rPr>
            </w:pPr>
            <w:r w:rsidRPr="007C1DC7">
              <w:rPr>
                <w:rFonts w:ascii="Arial" w:hAnsi="Arial" w:cs="Arial"/>
                <w:b/>
                <w:bCs/>
                <w:sz w:val="22"/>
                <w:szCs w:val="22"/>
              </w:rPr>
              <w:t>Level</w:t>
            </w:r>
          </w:p>
        </w:tc>
        <w:tc>
          <w:tcPr>
            <w:tcW w:w="2268" w:type="dxa"/>
            <w:tcBorders>
              <w:top w:val="nil"/>
              <w:left w:val="nil"/>
              <w:bottom w:val="single" w:sz="8" w:space="0" w:color="BFBFBF"/>
              <w:right w:val="single" w:sz="8" w:space="0" w:color="BFBFBF"/>
            </w:tcBorders>
            <w:tcMar>
              <w:top w:w="0" w:type="dxa"/>
              <w:left w:w="108" w:type="dxa"/>
              <w:bottom w:w="0" w:type="dxa"/>
              <w:right w:w="108" w:type="dxa"/>
            </w:tcMar>
            <w:hideMark/>
          </w:tcPr>
          <w:p w14:paraId="1805B7CB" w14:textId="354FEC80" w:rsidR="004A2B3A" w:rsidRPr="007C1DC7" w:rsidRDefault="00064EEB">
            <w:pPr>
              <w:spacing w:line="276" w:lineRule="auto"/>
              <w:rPr>
                <w:rFonts w:ascii="Arial" w:hAnsi="Arial" w:cs="Arial"/>
                <w:sz w:val="22"/>
                <w:szCs w:val="22"/>
              </w:rPr>
            </w:pPr>
            <w:r w:rsidRPr="007C1DC7">
              <w:rPr>
                <w:rFonts w:ascii="Arial" w:hAnsi="Arial" w:cs="Arial"/>
                <w:sz w:val="22"/>
                <w:szCs w:val="22"/>
              </w:rPr>
              <w:t xml:space="preserve">Level </w:t>
            </w:r>
            <w:r w:rsidR="001269E1" w:rsidRPr="007C1DC7">
              <w:rPr>
                <w:rFonts w:ascii="Arial" w:hAnsi="Arial" w:cs="Arial"/>
                <w:sz w:val="22"/>
                <w:szCs w:val="22"/>
              </w:rPr>
              <w:t>4</w:t>
            </w:r>
          </w:p>
        </w:tc>
      </w:tr>
      <w:tr w:rsidR="004A2B3A" w:rsidRPr="007C1DC7" w14:paraId="55858877" w14:textId="77777777">
        <w:tc>
          <w:tcPr>
            <w:tcW w:w="2552" w:type="dxa"/>
            <w:tcBorders>
              <w:top w:val="nil"/>
              <w:left w:val="single" w:sz="8" w:space="0" w:color="BFBFBF"/>
              <w:bottom w:val="single" w:sz="8" w:space="0" w:color="BFBFBF"/>
              <w:right w:val="single" w:sz="8" w:space="0" w:color="BFBFBF"/>
            </w:tcBorders>
            <w:tcMar>
              <w:top w:w="0" w:type="dxa"/>
              <w:left w:w="108" w:type="dxa"/>
              <w:bottom w:w="0" w:type="dxa"/>
              <w:right w:w="108" w:type="dxa"/>
            </w:tcMar>
            <w:hideMark/>
          </w:tcPr>
          <w:p w14:paraId="7D25378F" w14:textId="77777777" w:rsidR="004A2B3A" w:rsidRPr="007C1DC7" w:rsidRDefault="004A2B3A">
            <w:pPr>
              <w:spacing w:before="60" w:after="60"/>
              <w:jc w:val="both"/>
              <w:rPr>
                <w:rFonts w:ascii="Arial" w:hAnsi="Arial" w:cs="Arial"/>
                <w:sz w:val="22"/>
                <w:szCs w:val="22"/>
              </w:rPr>
            </w:pPr>
            <w:r w:rsidRPr="007C1DC7">
              <w:rPr>
                <w:rFonts w:ascii="Arial" w:hAnsi="Arial" w:cs="Arial"/>
                <w:b/>
                <w:bCs/>
                <w:color w:val="000000"/>
                <w:sz w:val="22"/>
                <w:szCs w:val="22"/>
              </w:rPr>
              <w:t>Award</w:t>
            </w:r>
          </w:p>
        </w:tc>
        <w:tc>
          <w:tcPr>
            <w:tcW w:w="6804" w:type="dxa"/>
            <w:gridSpan w:val="4"/>
            <w:tcBorders>
              <w:top w:val="nil"/>
              <w:left w:val="nil"/>
              <w:bottom w:val="single" w:sz="8" w:space="0" w:color="BFBFBF"/>
              <w:right w:val="single" w:sz="8" w:space="0" w:color="BFBFBF"/>
            </w:tcBorders>
            <w:tcMar>
              <w:top w:w="0" w:type="dxa"/>
              <w:left w:w="108" w:type="dxa"/>
              <w:bottom w:w="0" w:type="dxa"/>
              <w:right w:w="108" w:type="dxa"/>
            </w:tcMar>
            <w:hideMark/>
          </w:tcPr>
          <w:p w14:paraId="17D15A65" w14:textId="5D4DE09E" w:rsidR="004A2B3A" w:rsidRPr="007C1DC7" w:rsidRDefault="00064EEB">
            <w:pPr>
              <w:spacing w:line="276" w:lineRule="auto"/>
              <w:rPr>
                <w:rFonts w:ascii="Arial" w:hAnsi="Arial" w:cs="Arial"/>
                <w:sz w:val="22"/>
                <w:szCs w:val="22"/>
              </w:rPr>
            </w:pPr>
            <w:r w:rsidRPr="007C1DC7">
              <w:rPr>
                <w:rFonts w:ascii="Arial" w:hAnsi="Arial" w:cs="Arial"/>
                <w:sz w:val="22"/>
                <w:szCs w:val="22"/>
              </w:rPr>
              <w:t xml:space="preserve">Social, Community, Home Care and Disability Services Award 2010 </w:t>
            </w:r>
          </w:p>
        </w:tc>
      </w:tr>
      <w:tr w:rsidR="004A2B3A" w:rsidRPr="007C1DC7" w14:paraId="1D547050" w14:textId="77777777">
        <w:tc>
          <w:tcPr>
            <w:tcW w:w="2552" w:type="dxa"/>
            <w:tcBorders>
              <w:top w:val="nil"/>
              <w:left w:val="single" w:sz="8" w:space="0" w:color="BFBFBF"/>
              <w:bottom w:val="single" w:sz="8" w:space="0" w:color="BFBFBF"/>
              <w:right w:val="single" w:sz="8" w:space="0" w:color="BFBFBF"/>
            </w:tcBorders>
            <w:tcMar>
              <w:top w:w="0" w:type="dxa"/>
              <w:left w:w="108" w:type="dxa"/>
              <w:bottom w:w="0" w:type="dxa"/>
              <w:right w:w="108" w:type="dxa"/>
            </w:tcMar>
            <w:hideMark/>
          </w:tcPr>
          <w:p w14:paraId="7ED12AC6" w14:textId="77777777" w:rsidR="004A2B3A" w:rsidRPr="007C1DC7" w:rsidRDefault="004A2B3A">
            <w:pPr>
              <w:spacing w:before="60" w:after="60"/>
              <w:jc w:val="both"/>
              <w:rPr>
                <w:rFonts w:ascii="Arial" w:hAnsi="Arial" w:cs="Arial"/>
                <w:sz w:val="22"/>
                <w:szCs w:val="22"/>
              </w:rPr>
            </w:pPr>
            <w:r w:rsidRPr="007C1DC7">
              <w:rPr>
                <w:rFonts w:ascii="Arial" w:hAnsi="Arial" w:cs="Arial"/>
                <w:b/>
                <w:bCs/>
                <w:color w:val="000000"/>
                <w:sz w:val="22"/>
                <w:szCs w:val="22"/>
              </w:rPr>
              <w:t xml:space="preserve">Contacts and Critical relationships </w:t>
            </w:r>
          </w:p>
        </w:tc>
        <w:tc>
          <w:tcPr>
            <w:tcW w:w="6804" w:type="dxa"/>
            <w:gridSpan w:val="4"/>
            <w:tcBorders>
              <w:top w:val="nil"/>
              <w:left w:val="nil"/>
              <w:bottom w:val="single" w:sz="8" w:space="0" w:color="BFBFBF"/>
              <w:right w:val="single" w:sz="8" w:space="0" w:color="BFBFBF"/>
            </w:tcBorders>
            <w:tcMar>
              <w:top w:w="0" w:type="dxa"/>
              <w:left w:w="108" w:type="dxa"/>
              <w:bottom w:w="0" w:type="dxa"/>
              <w:right w:w="108" w:type="dxa"/>
            </w:tcMar>
            <w:hideMark/>
          </w:tcPr>
          <w:p w14:paraId="4C431712" w14:textId="77777777" w:rsidR="00C572E5" w:rsidRPr="007C1DC7" w:rsidRDefault="00C572E5" w:rsidP="00C572E5">
            <w:pPr>
              <w:spacing w:line="276" w:lineRule="auto"/>
              <w:rPr>
                <w:rFonts w:ascii="Arial" w:hAnsi="Arial" w:cs="Arial"/>
                <w:b/>
                <w:sz w:val="22"/>
                <w:szCs w:val="22"/>
              </w:rPr>
            </w:pPr>
            <w:r w:rsidRPr="007C1DC7">
              <w:rPr>
                <w:rFonts w:ascii="Arial" w:hAnsi="Arial" w:cs="Arial"/>
                <w:b/>
                <w:sz w:val="22"/>
                <w:szCs w:val="22"/>
              </w:rPr>
              <w:t xml:space="preserve">Internal </w:t>
            </w:r>
          </w:p>
          <w:p w14:paraId="44D8EEB9" w14:textId="77777777" w:rsidR="00C572E5" w:rsidRPr="007C1DC7" w:rsidRDefault="00C572E5" w:rsidP="00C572E5">
            <w:pPr>
              <w:pStyle w:val="ListParagraph"/>
              <w:numPr>
                <w:ilvl w:val="0"/>
                <w:numId w:val="23"/>
              </w:numPr>
              <w:rPr>
                <w:rFonts w:ascii="Arial" w:hAnsi="Arial" w:cs="Arial"/>
              </w:rPr>
            </w:pPr>
            <w:r w:rsidRPr="007C1DC7">
              <w:rPr>
                <w:rFonts w:ascii="Arial" w:hAnsi="Arial" w:cs="Arial"/>
              </w:rPr>
              <w:t>COO</w:t>
            </w:r>
          </w:p>
          <w:p w14:paraId="514AF93C" w14:textId="58E7A3B1" w:rsidR="00C572E5" w:rsidRPr="007C1DC7" w:rsidRDefault="00C572E5" w:rsidP="00C572E5">
            <w:pPr>
              <w:pStyle w:val="ListParagraph"/>
              <w:numPr>
                <w:ilvl w:val="0"/>
                <w:numId w:val="23"/>
              </w:numPr>
              <w:rPr>
                <w:rFonts w:ascii="Arial" w:hAnsi="Arial" w:cs="Arial"/>
              </w:rPr>
            </w:pPr>
            <w:r w:rsidRPr="007C1DC7">
              <w:rPr>
                <w:rFonts w:ascii="Arial" w:hAnsi="Arial" w:cs="Arial"/>
              </w:rPr>
              <w:t>Executive Manager – Community Services</w:t>
            </w:r>
          </w:p>
          <w:p w14:paraId="44485E52" w14:textId="77777777" w:rsidR="00C572E5" w:rsidRPr="007C1DC7" w:rsidRDefault="00C572E5" w:rsidP="00C572E5">
            <w:pPr>
              <w:pStyle w:val="ListParagraph"/>
              <w:numPr>
                <w:ilvl w:val="0"/>
                <w:numId w:val="23"/>
              </w:numPr>
              <w:rPr>
                <w:rFonts w:ascii="Arial" w:hAnsi="Arial" w:cs="Arial"/>
              </w:rPr>
            </w:pPr>
            <w:r w:rsidRPr="007C1DC7">
              <w:rPr>
                <w:rFonts w:ascii="Arial" w:hAnsi="Arial" w:cs="Arial"/>
              </w:rPr>
              <w:t>CEO</w:t>
            </w:r>
          </w:p>
          <w:p w14:paraId="27573C5E" w14:textId="77777777" w:rsidR="00C572E5" w:rsidRPr="007C1DC7" w:rsidRDefault="00C572E5" w:rsidP="00C572E5">
            <w:pPr>
              <w:pStyle w:val="ListParagraph"/>
              <w:numPr>
                <w:ilvl w:val="0"/>
                <w:numId w:val="23"/>
              </w:numPr>
              <w:rPr>
                <w:rFonts w:ascii="Arial" w:hAnsi="Arial" w:cs="Arial"/>
              </w:rPr>
            </w:pPr>
            <w:r w:rsidRPr="007C1DC7">
              <w:rPr>
                <w:rFonts w:ascii="Arial" w:hAnsi="Arial" w:cs="Arial"/>
              </w:rPr>
              <w:t>Corporate Office</w:t>
            </w:r>
          </w:p>
          <w:p w14:paraId="58B3AE0D" w14:textId="77777777" w:rsidR="00C572E5" w:rsidRPr="007C1DC7" w:rsidRDefault="00C572E5" w:rsidP="00C572E5">
            <w:pPr>
              <w:pStyle w:val="ListParagraph"/>
              <w:numPr>
                <w:ilvl w:val="0"/>
                <w:numId w:val="23"/>
              </w:numPr>
              <w:rPr>
                <w:rFonts w:ascii="Arial" w:hAnsi="Arial" w:cs="Arial"/>
              </w:rPr>
            </w:pPr>
            <w:r w:rsidRPr="007C1DC7">
              <w:rPr>
                <w:rFonts w:ascii="Arial" w:hAnsi="Arial" w:cs="Arial"/>
              </w:rPr>
              <w:t>Other PICC Services</w:t>
            </w:r>
          </w:p>
          <w:p w14:paraId="002902A4" w14:textId="77777777" w:rsidR="00C572E5" w:rsidRPr="007C1DC7" w:rsidRDefault="00C572E5" w:rsidP="00C572E5">
            <w:pPr>
              <w:rPr>
                <w:rFonts w:ascii="Arial" w:hAnsi="Arial" w:cs="Arial"/>
                <w:b/>
                <w:sz w:val="22"/>
                <w:szCs w:val="22"/>
              </w:rPr>
            </w:pPr>
            <w:r w:rsidRPr="007C1DC7">
              <w:rPr>
                <w:rFonts w:ascii="Arial" w:hAnsi="Arial" w:cs="Arial"/>
                <w:b/>
                <w:sz w:val="22"/>
                <w:szCs w:val="22"/>
              </w:rPr>
              <w:t>External</w:t>
            </w:r>
          </w:p>
          <w:p w14:paraId="4056FFDB" w14:textId="77777777" w:rsidR="00C572E5" w:rsidRPr="007C1DC7" w:rsidRDefault="00C572E5" w:rsidP="00C572E5">
            <w:pPr>
              <w:pStyle w:val="ListParagraph"/>
              <w:numPr>
                <w:ilvl w:val="0"/>
                <w:numId w:val="23"/>
              </w:numPr>
              <w:rPr>
                <w:rFonts w:ascii="Arial" w:hAnsi="Arial" w:cs="Arial"/>
              </w:rPr>
            </w:pPr>
            <w:r w:rsidRPr="007C1DC7">
              <w:rPr>
                <w:rFonts w:ascii="Arial" w:hAnsi="Arial" w:cs="Arial"/>
              </w:rPr>
              <w:t>Palm Island Community</w:t>
            </w:r>
          </w:p>
          <w:p w14:paraId="64A249D4" w14:textId="77777777" w:rsidR="00C572E5" w:rsidRPr="007C1DC7" w:rsidRDefault="00C572E5" w:rsidP="00C572E5">
            <w:pPr>
              <w:pStyle w:val="ListParagraph"/>
              <w:numPr>
                <w:ilvl w:val="0"/>
                <w:numId w:val="23"/>
              </w:numPr>
              <w:rPr>
                <w:rFonts w:ascii="Arial" w:hAnsi="Arial" w:cs="Arial"/>
              </w:rPr>
            </w:pPr>
            <w:r w:rsidRPr="007C1DC7">
              <w:rPr>
                <w:rFonts w:ascii="Arial" w:hAnsi="Arial" w:cs="Arial"/>
              </w:rPr>
              <w:t>Dept of Child Safety, Youth and Women</w:t>
            </w:r>
          </w:p>
          <w:p w14:paraId="50CB2B99" w14:textId="4827DD12" w:rsidR="004A2B3A" w:rsidRPr="007C1DC7" w:rsidRDefault="00112199" w:rsidP="00C572E5">
            <w:pPr>
              <w:pStyle w:val="ListParagraph"/>
              <w:numPr>
                <w:ilvl w:val="0"/>
                <w:numId w:val="28"/>
              </w:numPr>
              <w:rPr>
                <w:rFonts w:ascii="Arial" w:hAnsi="Arial" w:cs="Arial"/>
              </w:rPr>
            </w:pPr>
            <w:r w:rsidRPr="007C1DC7">
              <w:rPr>
                <w:rFonts w:ascii="Arial" w:hAnsi="Arial" w:cs="Arial"/>
              </w:rPr>
              <w:t>QPS</w:t>
            </w:r>
          </w:p>
        </w:tc>
      </w:tr>
    </w:tbl>
    <w:p w14:paraId="0B288911" w14:textId="03E05145" w:rsidR="00582D63" w:rsidRPr="007C1DC7" w:rsidRDefault="00582D63" w:rsidP="00C011F3">
      <w:pPr>
        <w:spacing w:after="120"/>
        <w:jc w:val="both"/>
        <w:rPr>
          <w:rFonts w:ascii="Arial" w:hAnsi="Arial" w:cs="Arial"/>
          <w:b/>
          <w:sz w:val="22"/>
          <w:szCs w:val="22"/>
        </w:rPr>
      </w:pPr>
    </w:p>
    <w:p w14:paraId="7CF94C97" w14:textId="2DEB0C34" w:rsidR="00F846AD" w:rsidRPr="007C1DC7" w:rsidRDefault="00F846AD" w:rsidP="00F846AD">
      <w:pPr>
        <w:spacing w:after="120"/>
        <w:jc w:val="both"/>
        <w:rPr>
          <w:rFonts w:ascii="Arial" w:hAnsi="Arial" w:cs="Arial"/>
          <w:b/>
          <w:sz w:val="22"/>
          <w:szCs w:val="22"/>
        </w:rPr>
      </w:pPr>
      <w:r w:rsidRPr="007C1DC7">
        <w:rPr>
          <w:rFonts w:ascii="Arial" w:hAnsi="Arial" w:cs="Arial"/>
          <w:b/>
          <w:sz w:val="22"/>
          <w:szCs w:val="22"/>
        </w:rPr>
        <w:t>ABOUT THE ORGANISATION</w:t>
      </w:r>
    </w:p>
    <w:p w14:paraId="68C273B9" w14:textId="0D8956A9" w:rsidR="00160810" w:rsidRPr="007C1DC7" w:rsidRDefault="00160810" w:rsidP="00160810">
      <w:pPr>
        <w:spacing w:after="120"/>
        <w:jc w:val="both"/>
        <w:rPr>
          <w:rFonts w:ascii="Arial" w:eastAsiaTheme="minorHAnsi" w:hAnsi="Arial" w:cs="Arial"/>
          <w:sz w:val="22"/>
          <w:szCs w:val="22"/>
          <w:lang w:eastAsia="en-US"/>
        </w:rPr>
      </w:pPr>
      <w:r w:rsidRPr="007C1DC7">
        <w:rPr>
          <w:rFonts w:ascii="Arial" w:eastAsiaTheme="minorHAnsi" w:hAnsi="Arial" w:cs="Arial"/>
          <w:sz w:val="22"/>
          <w:szCs w:val="22"/>
          <w:lang w:eastAsia="en-US"/>
        </w:rPr>
        <w:t>The Palm Island Community Company is a</w:t>
      </w:r>
      <w:r w:rsidR="00894DBE" w:rsidRPr="007C1DC7">
        <w:rPr>
          <w:rFonts w:ascii="Arial" w:eastAsiaTheme="minorHAnsi" w:hAnsi="Arial" w:cs="Arial"/>
          <w:sz w:val="22"/>
          <w:szCs w:val="22"/>
          <w:lang w:eastAsia="en-US"/>
        </w:rPr>
        <w:t>n Aboriginal Community-Controlled O</w:t>
      </w:r>
      <w:r w:rsidRPr="007C1DC7">
        <w:rPr>
          <w:rFonts w:ascii="Arial" w:eastAsiaTheme="minorHAnsi" w:hAnsi="Arial" w:cs="Arial"/>
          <w:sz w:val="22"/>
          <w:szCs w:val="22"/>
          <w:lang w:eastAsia="en-US"/>
        </w:rPr>
        <w:t xml:space="preserve">rganisation that delivers </w:t>
      </w:r>
      <w:r w:rsidR="00894DBE" w:rsidRPr="007C1DC7">
        <w:rPr>
          <w:rFonts w:ascii="Arial" w:eastAsiaTheme="minorHAnsi" w:hAnsi="Arial" w:cs="Arial"/>
          <w:sz w:val="22"/>
          <w:szCs w:val="22"/>
          <w:lang w:eastAsia="en-US"/>
        </w:rPr>
        <w:t xml:space="preserve">health and community </w:t>
      </w:r>
      <w:r w:rsidRPr="007C1DC7">
        <w:rPr>
          <w:rFonts w:ascii="Arial" w:eastAsiaTheme="minorHAnsi" w:hAnsi="Arial" w:cs="Arial"/>
          <w:sz w:val="22"/>
          <w:szCs w:val="22"/>
          <w:lang w:eastAsia="en-US"/>
        </w:rPr>
        <w:t>services, community capacity building and economic development programs on Palm Island.</w:t>
      </w:r>
    </w:p>
    <w:p w14:paraId="06DE7433" w14:textId="77777777" w:rsidR="00160810" w:rsidRPr="007C1DC7" w:rsidRDefault="00160810" w:rsidP="00160810">
      <w:pPr>
        <w:spacing w:after="120"/>
        <w:jc w:val="both"/>
        <w:rPr>
          <w:rFonts w:ascii="Arial" w:eastAsiaTheme="minorHAnsi" w:hAnsi="Arial" w:cs="Arial"/>
          <w:sz w:val="22"/>
          <w:szCs w:val="22"/>
          <w:lang w:eastAsia="en-US"/>
        </w:rPr>
      </w:pPr>
      <w:r w:rsidRPr="007C1DC7">
        <w:rPr>
          <w:rFonts w:ascii="Arial" w:eastAsiaTheme="minorHAnsi" w:hAnsi="Arial" w:cs="Arial"/>
          <w:sz w:val="22"/>
          <w:szCs w:val="22"/>
          <w:lang w:eastAsia="en-US"/>
        </w:rPr>
        <w:t>Through the establishment of a network of partnerships and collaborations, the ongoing recruitment and training of staff, and an uncompromising attitude towards the building of community capacity, PICC continues to make a real difference in the lives of the people it serves.</w:t>
      </w:r>
    </w:p>
    <w:p w14:paraId="1F1C82E6" w14:textId="561C45BD" w:rsidR="00160810" w:rsidRPr="007C1DC7" w:rsidRDefault="00160810" w:rsidP="00160810">
      <w:pPr>
        <w:spacing w:after="120"/>
        <w:jc w:val="both"/>
        <w:rPr>
          <w:rFonts w:ascii="Arial" w:eastAsiaTheme="minorHAnsi" w:hAnsi="Arial" w:cs="Arial"/>
          <w:sz w:val="22"/>
          <w:szCs w:val="22"/>
          <w:lang w:eastAsia="en-US"/>
        </w:rPr>
      </w:pPr>
      <w:r w:rsidRPr="007C1DC7">
        <w:rPr>
          <w:rFonts w:ascii="Arial" w:eastAsiaTheme="minorHAnsi" w:hAnsi="Arial" w:cs="Arial"/>
          <w:sz w:val="22"/>
          <w:szCs w:val="22"/>
          <w:lang w:eastAsia="en-US"/>
        </w:rPr>
        <w:t xml:space="preserve">Boasting a successful history since it was established in 2007, PICC delivers innovative, community-driven programs that are squarely aimed at supporting and strengthening the social, </w:t>
      </w:r>
      <w:r w:rsidR="001607A3" w:rsidRPr="007C1DC7">
        <w:rPr>
          <w:rFonts w:ascii="Arial" w:eastAsiaTheme="minorHAnsi" w:hAnsi="Arial" w:cs="Arial"/>
          <w:sz w:val="22"/>
          <w:szCs w:val="22"/>
          <w:lang w:eastAsia="en-US"/>
        </w:rPr>
        <w:t>cultural, health</w:t>
      </w:r>
      <w:r w:rsidRPr="007C1DC7">
        <w:rPr>
          <w:rFonts w:ascii="Arial" w:eastAsiaTheme="minorHAnsi" w:hAnsi="Arial" w:cs="Arial"/>
          <w:sz w:val="22"/>
          <w:szCs w:val="22"/>
          <w:lang w:eastAsia="en-US"/>
        </w:rPr>
        <w:t xml:space="preserve"> and economic fabric of the Palm Island community.</w:t>
      </w:r>
    </w:p>
    <w:p w14:paraId="23D67824" w14:textId="77777777" w:rsidR="00160810" w:rsidRPr="007C1DC7" w:rsidRDefault="00160810" w:rsidP="00160810">
      <w:pPr>
        <w:spacing w:after="120"/>
        <w:jc w:val="both"/>
        <w:rPr>
          <w:rFonts w:ascii="Arial" w:eastAsiaTheme="minorHAnsi" w:hAnsi="Arial" w:cs="Arial"/>
          <w:sz w:val="22"/>
          <w:szCs w:val="22"/>
          <w:lang w:eastAsia="en-US"/>
        </w:rPr>
      </w:pPr>
      <w:r w:rsidRPr="007C1DC7">
        <w:rPr>
          <w:rFonts w:ascii="Arial" w:eastAsiaTheme="minorHAnsi" w:hAnsi="Arial" w:cs="Arial"/>
          <w:sz w:val="22"/>
          <w:szCs w:val="22"/>
          <w:lang w:eastAsia="en-US"/>
        </w:rPr>
        <w:t>PICC continues to work hard to strengthen the infrastructure of the remote island and create local jobs for local people while delivering vital human services to community it serves.</w:t>
      </w:r>
    </w:p>
    <w:p w14:paraId="75CBB499" w14:textId="6BD1AF9E" w:rsidR="00160810" w:rsidRPr="007C1DC7" w:rsidRDefault="00160810" w:rsidP="00160810">
      <w:pPr>
        <w:spacing w:after="120"/>
        <w:jc w:val="both"/>
        <w:rPr>
          <w:rFonts w:ascii="Arial" w:eastAsiaTheme="minorHAnsi" w:hAnsi="Arial" w:cs="Arial"/>
          <w:sz w:val="22"/>
          <w:szCs w:val="22"/>
          <w:lang w:eastAsia="en-US"/>
        </w:rPr>
      </w:pPr>
      <w:r w:rsidRPr="007C1DC7">
        <w:rPr>
          <w:rFonts w:ascii="Arial" w:eastAsiaTheme="minorHAnsi" w:hAnsi="Arial" w:cs="Arial"/>
          <w:sz w:val="22"/>
          <w:szCs w:val="22"/>
          <w:lang w:eastAsia="en-US"/>
        </w:rPr>
        <w:t>The fundamental focus of the Company is underpinned by the belief that the residents of Palm Island are entitled to have ready access to the range of reliable and high-quality h</w:t>
      </w:r>
      <w:r w:rsidR="00894DBE" w:rsidRPr="007C1DC7">
        <w:rPr>
          <w:rFonts w:ascii="Arial" w:eastAsiaTheme="minorHAnsi" w:hAnsi="Arial" w:cs="Arial"/>
          <w:sz w:val="22"/>
          <w:szCs w:val="22"/>
          <w:lang w:eastAsia="en-US"/>
        </w:rPr>
        <w:t>ealth</w:t>
      </w:r>
      <w:r w:rsidRPr="007C1DC7">
        <w:rPr>
          <w:rFonts w:ascii="Arial" w:eastAsiaTheme="minorHAnsi" w:hAnsi="Arial" w:cs="Arial"/>
          <w:sz w:val="22"/>
          <w:szCs w:val="22"/>
          <w:lang w:eastAsia="en-US"/>
        </w:rPr>
        <w:t xml:space="preserve"> and social services like those to which most Australians have easy access.</w:t>
      </w:r>
    </w:p>
    <w:p w14:paraId="7575DFA0" w14:textId="533A5894" w:rsidR="00D356B6" w:rsidRPr="007C1DC7" w:rsidRDefault="00160810" w:rsidP="00077972">
      <w:pPr>
        <w:spacing w:after="120"/>
        <w:jc w:val="both"/>
        <w:rPr>
          <w:rFonts w:ascii="Arial" w:hAnsi="Arial" w:cs="Arial"/>
          <w:sz w:val="22"/>
          <w:szCs w:val="22"/>
        </w:rPr>
      </w:pPr>
      <w:r w:rsidRPr="007C1DC7">
        <w:rPr>
          <w:rFonts w:ascii="Arial" w:eastAsiaTheme="minorHAnsi" w:hAnsi="Arial" w:cs="Arial"/>
          <w:sz w:val="22"/>
          <w:szCs w:val="22"/>
          <w:lang w:eastAsia="en-US"/>
        </w:rPr>
        <w:t>PICC is proud of its role in helping Palm Island to lead the way in the development of a new model of Indigenous community capacity building that has demonstrated success.</w:t>
      </w:r>
    </w:p>
    <w:p w14:paraId="3DD12D6E" w14:textId="77777777" w:rsidR="00160810" w:rsidRPr="007C1DC7" w:rsidRDefault="00160810" w:rsidP="00077972">
      <w:pPr>
        <w:spacing w:after="120"/>
        <w:jc w:val="both"/>
        <w:rPr>
          <w:rFonts w:ascii="Arial" w:hAnsi="Arial" w:cs="Arial"/>
          <w:sz w:val="22"/>
          <w:szCs w:val="22"/>
        </w:rPr>
      </w:pPr>
    </w:p>
    <w:p w14:paraId="3DD279C7" w14:textId="44F588FD" w:rsidR="00B652D5" w:rsidRPr="007C1DC7" w:rsidRDefault="00B652D5" w:rsidP="00077972">
      <w:pPr>
        <w:spacing w:before="60" w:after="60" w:line="276" w:lineRule="auto"/>
        <w:jc w:val="both"/>
        <w:rPr>
          <w:rFonts w:ascii="Arial" w:hAnsi="Arial" w:cs="Arial"/>
          <w:bCs/>
          <w:sz w:val="22"/>
          <w:szCs w:val="22"/>
        </w:rPr>
      </w:pPr>
    </w:p>
    <w:p w14:paraId="5D90FB52" w14:textId="616D6BEE" w:rsidR="00E62F10" w:rsidRPr="007C1DC7" w:rsidRDefault="00E62F10" w:rsidP="007172AC">
      <w:pPr>
        <w:spacing w:after="120" w:line="276" w:lineRule="auto"/>
        <w:jc w:val="both"/>
        <w:rPr>
          <w:rFonts w:ascii="Arial" w:hAnsi="Arial" w:cs="Arial"/>
          <w:b/>
          <w:sz w:val="22"/>
          <w:szCs w:val="22"/>
        </w:rPr>
      </w:pPr>
      <w:r w:rsidRPr="007C1DC7">
        <w:rPr>
          <w:rFonts w:ascii="Arial" w:hAnsi="Arial" w:cs="Arial"/>
          <w:b/>
          <w:sz w:val="22"/>
          <w:szCs w:val="22"/>
        </w:rPr>
        <w:t>THE ROLE</w:t>
      </w:r>
    </w:p>
    <w:p w14:paraId="031C7DD2" w14:textId="3114EFB1" w:rsidR="004E7358" w:rsidRPr="007C1DC7" w:rsidRDefault="007B65B0" w:rsidP="007C71B7">
      <w:pPr>
        <w:spacing w:before="60" w:after="60" w:line="276" w:lineRule="auto"/>
        <w:jc w:val="both"/>
        <w:rPr>
          <w:rFonts w:ascii="Arial" w:hAnsi="Arial" w:cs="Arial"/>
          <w:sz w:val="22"/>
          <w:szCs w:val="22"/>
        </w:rPr>
      </w:pPr>
      <w:r w:rsidRPr="007C1DC7">
        <w:rPr>
          <w:rFonts w:ascii="Arial" w:hAnsi="Arial" w:cs="Arial"/>
          <w:sz w:val="22"/>
          <w:szCs w:val="22"/>
        </w:rPr>
        <w:t>This role requires initiative, professionalism, cultural awareness and a flexible approach to service delivery. The position works collaboratively with community members, stakeholders and partner agencies to deliver culturally safe and responsive support services, while ensuring administrative, reporting and compliance requirements are met in accordance with PICC policies and relevant legislation</w:t>
      </w:r>
      <w:r w:rsidR="007C71B7" w:rsidRPr="007C1DC7">
        <w:rPr>
          <w:rFonts w:ascii="Arial" w:hAnsi="Arial" w:cs="Arial"/>
          <w:sz w:val="22"/>
          <w:szCs w:val="22"/>
        </w:rPr>
        <w:t>.</w:t>
      </w:r>
      <w:r w:rsidR="00754C46">
        <w:rPr>
          <w:rFonts w:ascii="Arial" w:hAnsi="Arial" w:cs="Arial"/>
          <w:sz w:val="22"/>
          <w:szCs w:val="22"/>
        </w:rPr>
        <w:t xml:space="preserve"> Week-end work is required. </w:t>
      </w:r>
    </w:p>
    <w:p w14:paraId="64B69A03" w14:textId="1F1BBC36" w:rsidR="00CA1030" w:rsidRPr="007C1DC7" w:rsidRDefault="005B187B" w:rsidP="00D75774">
      <w:pPr>
        <w:spacing w:before="120" w:after="240" w:line="276" w:lineRule="auto"/>
        <w:jc w:val="both"/>
        <w:rPr>
          <w:rFonts w:ascii="Arial" w:hAnsi="Arial" w:cs="Arial"/>
          <w:b/>
          <w:sz w:val="22"/>
          <w:szCs w:val="22"/>
        </w:rPr>
      </w:pPr>
      <w:r w:rsidRPr="007C1DC7">
        <w:rPr>
          <w:rFonts w:ascii="Arial" w:hAnsi="Arial" w:cs="Arial"/>
          <w:b/>
          <w:sz w:val="22"/>
          <w:szCs w:val="22"/>
        </w:rPr>
        <w:t xml:space="preserve">TECHNICAL </w:t>
      </w:r>
      <w:r w:rsidR="00540D0F" w:rsidRPr="007C1DC7">
        <w:rPr>
          <w:rFonts w:ascii="Arial" w:hAnsi="Arial" w:cs="Arial"/>
          <w:b/>
          <w:sz w:val="22"/>
          <w:szCs w:val="22"/>
        </w:rPr>
        <w:t>DUTIES</w:t>
      </w:r>
    </w:p>
    <w:tbl>
      <w:tblPr>
        <w:tblW w:w="0" w:type="auto"/>
        <w:tblCellMar>
          <w:left w:w="0" w:type="dxa"/>
          <w:right w:w="0" w:type="dxa"/>
        </w:tblCellMar>
        <w:tblLook w:val="04A0" w:firstRow="1" w:lastRow="0" w:firstColumn="1" w:lastColumn="0" w:noHBand="0" w:noVBand="1"/>
      </w:tblPr>
      <w:tblGrid>
        <w:gridCol w:w="4503"/>
        <w:gridCol w:w="4503"/>
      </w:tblGrid>
      <w:tr w:rsidR="004A2B3A" w:rsidRPr="007C1DC7" w14:paraId="71A1DF96" w14:textId="77777777" w:rsidTr="00DB4376">
        <w:tc>
          <w:tcPr>
            <w:tcW w:w="4503" w:type="dxa"/>
            <w:tcBorders>
              <w:top w:val="single" w:sz="8" w:space="0" w:color="BFBFBF"/>
              <w:left w:val="single" w:sz="8" w:space="0" w:color="BFBFBF"/>
              <w:bottom w:val="single" w:sz="8" w:space="0" w:color="BFBFBF"/>
              <w:right w:val="single" w:sz="8" w:space="0" w:color="BFBFBF"/>
            </w:tcBorders>
            <w:tcMar>
              <w:top w:w="0" w:type="dxa"/>
              <w:left w:w="108" w:type="dxa"/>
              <w:bottom w:w="0" w:type="dxa"/>
              <w:right w:w="108" w:type="dxa"/>
            </w:tcMar>
            <w:hideMark/>
          </w:tcPr>
          <w:p w14:paraId="3DF13FEF" w14:textId="77777777" w:rsidR="004A2B3A" w:rsidRPr="007C1DC7" w:rsidRDefault="004A2B3A">
            <w:pPr>
              <w:spacing w:after="120"/>
              <w:rPr>
                <w:rFonts w:ascii="Arial" w:hAnsi="Arial" w:cs="Arial"/>
                <w:kern w:val="2"/>
                <w:sz w:val="22"/>
                <w:szCs w:val="22"/>
                <w14:ligatures w14:val="standardContextual"/>
              </w:rPr>
            </w:pPr>
            <w:r w:rsidRPr="007C1DC7">
              <w:rPr>
                <w:rFonts w:ascii="Arial" w:hAnsi="Arial" w:cs="Arial"/>
                <w:b/>
                <w:bCs/>
                <w:sz w:val="22"/>
                <w:szCs w:val="22"/>
              </w:rPr>
              <w:t>KEY RESPONSIBILITIES</w:t>
            </w:r>
          </w:p>
        </w:tc>
        <w:tc>
          <w:tcPr>
            <w:tcW w:w="4503" w:type="dxa"/>
            <w:tcBorders>
              <w:top w:val="single" w:sz="8" w:space="0" w:color="BFBFBF"/>
              <w:left w:val="nil"/>
              <w:bottom w:val="single" w:sz="8" w:space="0" w:color="BFBFBF"/>
              <w:right w:val="single" w:sz="8" w:space="0" w:color="BFBFBF"/>
            </w:tcBorders>
            <w:tcMar>
              <w:top w:w="0" w:type="dxa"/>
              <w:left w:w="108" w:type="dxa"/>
              <w:bottom w:w="0" w:type="dxa"/>
              <w:right w:w="108" w:type="dxa"/>
            </w:tcMar>
            <w:hideMark/>
          </w:tcPr>
          <w:p w14:paraId="6B2E7DED" w14:textId="77777777" w:rsidR="004A2B3A" w:rsidRPr="007C1DC7" w:rsidRDefault="004A2B3A">
            <w:pPr>
              <w:spacing w:after="120"/>
              <w:rPr>
                <w:rFonts w:ascii="Arial" w:hAnsi="Arial" w:cs="Arial"/>
                <w:sz w:val="22"/>
                <w:szCs w:val="22"/>
              </w:rPr>
            </w:pPr>
            <w:r w:rsidRPr="007C1DC7">
              <w:rPr>
                <w:rFonts w:ascii="Arial" w:hAnsi="Arial" w:cs="Arial"/>
                <w:b/>
                <w:bCs/>
                <w:sz w:val="22"/>
                <w:szCs w:val="22"/>
              </w:rPr>
              <w:t>KEY PERFORMANCE INDICATORS</w:t>
            </w:r>
          </w:p>
        </w:tc>
      </w:tr>
      <w:tr w:rsidR="004A2B3A" w:rsidRPr="007C1DC7" w14:paraId="49146D32" w14:textId="77777777" w:rsidTr="00DB4376">
        <w:tc>
          <w:tcPr>
            <w:tcW w:w="4503" w:type="dxa"/>
            <w:tcBorders>
              <w:top w:val="nil"/>
              <w:left w:val="single" w:sz="8" w:space="0" w:color="BFBFBF"/>
              <w:bottom w:val="single" w:sz="8" w:space="0" w:color="BFBFBF"/>
              <w:right w:val="single" w:sz="8" w:space="0" w:color="BFBFBF"/>
            </w:tcBorders>
            <w:tcMar>
              <w:top w:w="0" w:type="dxa"/>
              <w:left w:w="108" w:type="dxa"/>
              <w:bottom w:w="0" w:type="dxa"/>
              <w:right w:w="108" w:type="dxa"/>
            </w:tcMar>
          </w:tcPr>
          <w:p w14:paraId="1411AD9E" w14:textId="0BFA4FD1" w:rsidR="004A2B3A" w:rsidRPr="007466B3" w:rsidRDefault="007466B3" w:rsidP="007466B3">
            <w:pPr>
              <w:pStyle w:val="ListParagraph"/>
              <w:numPr>
                <w:ilvl w:val="0"/>
                <w:numId w:val="29"/>
              </w:numPr>
              <w:rPr>
                <w:rFonts w:ascii="Arial" w:hAnsi="Arial" w:cs="Arial"/>
                <w:kern w:val="2"/>
                <w:lang w:eastAsia="en-AU"/>
                <w14:ligatures w14:val="standardContextual"/>
              </w:rPr>
            </w:pPr>
            <w:r>
              <w:rPr>
                <w:rFonts w:ascii="Arial" w:hAnsi="Arial" w:cs="Arial"/>
              </w:rPr>
              <w:t>Deliver frontline intake, risk screening, safety planning, practical support, referrals, follow-up, documentation and coordinated 24/7 Phoneline handovers.</w:t>
            </w:r>
          </w:p>
        </w:tc>
        <w:tc>
          <w:tcPr>
            <w:tcW w:w="4503" w:type="dxa"/>
            <w:tcBorders>
              <w:top w:val="nil"/>
              <w:left w:val="nil"/>
              <w:bottom w:val="single" w:sz="8" w:space="0" w:color="BFBFBF"/>
              <w:right w:val="single" w:sz="8" w:space="0" w:color="BFBFBF"/>
            </w:tcBorders>
            <w:tcMar>
              <w:top w:w="0" w:type="dxa"/>
              <w:left w:w="108" w:type="dxa"/>
              <w:bottom w:w="0" w:type="dxa"/>
              <w:right w:w="108" w:type="dxa"/>
            </w:tcMar>
          </w:tcPr>
          <w:p w14:paraId="688B7500" w14:textId="1D31EB23" w:rsidR="004A2B3A" w:rsidRPr="007C1DC7" w:rsidRDefault="00843AD0" w:rsidP="004A2B3A">
            <w:pPr>
              <w:pStyle w:val="ListParagraph"/>
              <w:numPr>
                <w:ilvl w:val="0"/>
                <w:numId w:val="30"/>
              </w:numPr>
              <w:rPr>
                <w:rFonts w:ascii="Arial" w:hAnsi="Arial" w:cs="Arial"/>
              </w:rPr>
            </w:pPr>
            <w:r w:rsidRPr="007C1DC7">
              <w:rPr>
                <w:rFonts w:ascii="Arial" w:hAnsi="Arial" w:cs="Arial"/>
              </w:rPr>
              <w:t>Clients receive timely, responsive and culturally safe support services</w:t>
            </w:r>
          </w:p>
        </w:tc>
      </w:tr>
      <w:tr w:rsidR="004A2B3A" w:rsidRPr="007C1DC7" w14:paraId="2BD60822" w14:textId="77777777" w:rsidTr="00DB4376">
        <w:tc>
          <w:tcPr>
            <w:tcW w:w="4503" w:type="dxa"/>
            <w:tcBorders>
              <w:top w:val="nil"/>
              <w:left w:val="single" w:sz="8" w:space="0" w:color="BFBFBF"/>
              <w:bottom w:val="single" w:sz="8" w:space="0" w:color="BFBFBF"/>
              <w:right w:val="single" w:sz="8" w:space="0" w:color="BFBFBF"/>
            </w:tcBorders>
            <w:tcMar>
              <w:top w:w="0" w:type="dxa"/>
              <w:left w:w="108" w:type="dxa"/>
              <w:bottom w:w="0" w:type="dxa"/>
              <w:right w:w="108" w:type="dxa"/>
            </w:tcMar>
          </w:tcPr>
          <w:p w14:paraId="16E9FA21" w14:textId="3D71F12F" w:rsidR="004A2B3A" w:rsidRPr="007466B3" w:rsidRDefault="007466B3" w:rsidP="007466B3">
            <w:pPr>
              <w:pStyle w:val="ListParagraph"/>
              <w:numPr>
                <w:ilvl w:val="0"/>
                <w:numId w:val="31"/>
              </w:numPr>
              <w:rPr>
                <w:rFonts w:ascii="Arial" w:hAnsi="Arial" w:cs="Arial"/>
                <w:kern w:val="2"/>
                <w:lang w:eastAsia="en-AU"/>
                <w14:ligatures w14:val="standardContextual"/>
              </w:rPr>
            </w:pPr>
            <w:r>
              <w:rPr>
                <w:rFonts w:ascii="Arial" w:hAnsi="Arial" w:cs="Arial"/>
              </w:rPr>
              <w:t>Assess victim-survivor risk and safety needs using CRASF-informed screening and professional judgement, and identify required escalation pathways.</w:t>
            </w:r>
          </w:p>
        </w:tc>
        <w:tc>
          <w:tcPr>
            <w:tcW w:w="4503" w:type="dxa"/>
            <w:tcBorders>
              <w:top w:val="nil"/>
              <w:left w:val="nil"/>
              <w:bottom w:val="single" w:sz="8" w:space="0" w:color="BFBFBF"/>
              <w:right w:val="single" w:sz="8" w:space="0" w:color="BFBFBF"/>
            </w:tcBorders>
            <w:tcMar>
              <w:top w:w="0" w:type="dxa"/>
              <w:left w:w="108" w:type="dxa"/>
              <w:bottom w:w="0" w:type="dxa"/>
              <w:right w:w="108" w:type="dxa"/>
            </w:tcMar>
          </w:tcPr>
          <w:p w14:paraId="7F243A1B" w14:textId="61D96B70" w:rsidR="004A2B3A" w:rsidRPr="007C1DC7" w:rsidRDefault="00843AD0" w:rsidP="004A2B3A">
            <w:pPr>
              <w:pStyle w:val="ListParagraph"/>
              <w:numPr>
                <w:ilvl w:val="0"/>
                <w:numId w:val="32"/>
              </w:numPr>
              <w:rPr>
                <w:rFonts w:ascii="Arial" w:hAnsi="Arial" w:cs="Arial"/>
              </w:rPr>
            </w:pPr>
            <w:r w:rsidRPr="007C1DC7">
              <w:rPr>
                <w:rFonts w:ascii="Arial" w:hAnsi="Arial" w:cs="Arial"/>
              </w:rPr>
              <w:t>Risk assessments and safety plans are completed accurately and within required timeframes.</w:t>
            </w:r>
          </w:p>
        </w:tc>
      </w:tr>
      <w:tr w:rsidR="004A2B3A" w:rsidRPr="007C1DC7" w14:paraId="3CF527A5" w14:textId="77777777" w:rsidTr="00DB4376">
        <w:tc>
          <w:tcPr>
            <w:tcW w:w="4503" w:type="dxa"/>
            <w:tcBorders>
              <w:top w:val="nil"/>
              <w:left w:val="single" w:sz="8" w:space="0" w:color="BFBFBF"/>
              <w:bottom w:val="single" w:sz="8" w:space="0" w:color="BFBFBF"/>
              <w:right w:val="single" w:sz="8" w:space="0" w:color="BFBFBF"/>
            </w:tcBorders>
            <w:tcMar>
              <w:top w:w="0" w:type="dxa"/>
              <w:left w:w="108" w:type="dxa"/>
              <w:bottom w:w="0" w:type="dxa"/>
              <w:right w:w="108" w:type="dxa"/>
            </w:tcMar>
          </w:tcPr>
          <w:p w14:paraId="4BA68620" w14:textId="3EBBC956" w:rsidR="004A2B3A" w:rsidRPr="007466B3" w:rsidRDefault="007466B3" w:rsidP="007466B3">
            <w:pPr>
              <w:pStyle w:val="ListParagraph"/>
              <w:numPr>
                <w:ilvl w:val="0"/>
                <w:numId w:val="33"/>
              </w:numPr>
              <w:rPr>
                <w:rFonts w:ascii="Arial" w:hAnsi="Arial" w:cs="Arial"/>
                <w:kern w:val="2"/>
                <w:lang w:eastAsia="en-AU"/>
                <w14:ligatures w14:val="standardContextual"/>
              </w:rPr>
            </w:pPr>
            <w:r>
              <w:rPr>
                <w:rFonts w:ascii="Arial" w:hAnsi="Arial" w:cs="Arial"/>
              </w:rPr>
              <w:t>Take immediate safety action, including safety planning, safe transport, brokerage, warm referrals and coordinated follow-up with relevant services.</w:t>
            </w:r>
          </w:p>
        </w:tc>
        <w:tc>
          <w:tcPr>
            <w:tcW w:w="4503" w:type="dxa"/>
            <w:tcBorders>
              <w:top w:val="nil"/>
              <w:left w:val="nil"/>
              <w:bottom w:val="single" w:sz="8" w:space="0" w:color="BFBFBF"/>
              <w:right w:val="single" w:sz="8" w:space="0" w:color="BFBFBF"/>
            </w:tcBorders>
            <w:tcMar>
              <w:top w:w="0" w:type="dxa"/>
              <w:left w:w="108" w:type="dxa"/>
              <w:bottom w:w="0" w:type="dxa"/>
              <w:right w:w="108" w:type="dxa"/>
            </w:tcMar>
          </w:tcPr>
          <w:p w14:paraId="6F3E1D41" w14:textId="39B13D79" w:rsidR="004A2B3A" w:rsidRPr="007C1DC7" w:rsidRDefault="00843AD0" w:rsidP="004A2B3A">
            <w:pPr>
              <w:pStyle w:val="ListParagraph"/>
              <w:numPr>
                <w:ilvl w:val="0"/>
                <w:numId w:val="34"/>
              </w:numPr>
              <w:rPr>
                <w:rFonts w:ascii="Arial" w:hAnsi="Arial" w:cs="Arial"/>
              </w:rPr>
            </w:pPr>
            <w:r w:rsidRPr="007C1DC7">
              <w:rPr>
                <w:rFonts w:ascii="Arial" w:hAnsi="Arial" w:cs="Arial"/>
              </w:rPr>
              <w:t>Clients are supported to achieve identified goals and access appropriate services</w:t>
            </w:r>
          </w:p>
        </w:tc>
      </w:tr>
      <w:tr w:rsidR="00DB4376" w:rsidRPr="007C1DC7" w14:paraId="3ED4AEA7" w14:textId="77777777" w:rsidTr="00DB4376">
        <w:tc>
          <w:tcPr>
            <w:tcW w:w="4503" w:type="dxa"/>
            <w:tcBorders>
              <w:top w:val="nil"/>
              <w:left w:val="single" w:sz="8" w:space="0" w:color="BFBFBF"/>
              <w:bottom w:val="single" w:sz="8" w:space="0" w:color="BFBFBF"/>
              <w:right w:val="single" w:sz="8" w:space="0" w:color="BFBFBF"/>
            </w:tcBorders>
            <w:tcMar>
              <w:top w:w="0" w:type="dxa"/>
              <w:left w:w="108" w:type="dxa"/>
              <w:bottom w:w="0" w:type="dxa"/>
              <w:right w:w="108" w:type="dxa"/>
            </w:tcMar>
          </w:tcPr>
          <w:p w14:paraId="1E0E64CC" w14:textId="2D6BB132" w:rsidR="00DB4376" w:rsidRPr="007466B3" w:rsidRDefault="007466B3" w:rsidP="007466B3">
            <w:pPr>
              <w:pStyle w:val="ListParagraph"/>
              <w:numPr>
                <w:ilvl w:val="0"/>
                <w:numId w:val="33"/>
              </w:numPr>
              <w:rPr>
                <w:rFonts w:ascii="Arial" w:hAnsi="Arial" w:cs="Arial"/>
                <w:kern w:val="2"/>
                <w:lang w:eastAsia="en-AU"/>
                <w14:ligatures w14:val="standardContextual"/>
              </w:rPr>
            </w:pPr>
            <w:r>
              <w:rPr>
                <w:rFonts w:ascii="Arial" w:hAnsi="Arial" w:cs="Arial"/>
              </w:rPr>
              <w:t>Coordinate referrals with housing, legal, health, counselling, child protection and other support services.</w:t>
            </w:r>
          </w:p>
        </w:tc>
        <w:tc>
          <w:tcPr>
            <w:tcW w:w="4503" w:type="dxa"/>
            <w:tcBorders>
              <w:top w:val="nil"/>
              <w:left w:val="nil"/>
              <w:bottom w:val="single" w:sz="8" w:space="0" w:color="BFBFBF"/>
              <w:right w:val="single" w:sz="8" w:space="0" w:color="BFBFBF"/>
            </w:tcBorders>
            <w:tcMar>
              <w:top w:w="0" w:type="dxa"/>
              <w:left w:w="108" w:type="dxa"/>
              <w:bottom w:w="0" w:type="dxa"/>
              <w:right w:w="108" w:type="dxa"/>
            </w:tcMar>
          </w:tcPr>
          <w:p w14:paraId="293DB1A4" w14:textId="4F19B8B4" w:rsidR="00DB4376" w:rsidRPr="007C1DC7" w:rsidRDefault="00843AD0" w:rsidP="004A2B3A">
            <w:pPr>
              <w:pStyle w:val="ListParagraph"/>
              <w:numPr>
                <w:ilvl w:val="0"/>
                <w:numId w:val="34"/>
              </w:numPr>
              <w:rPr>
                <w:rFonts w:ascii="Arial" w:hAnsi="Arial" w:cs="Arial"/>
              </w:rPr>
            </w:pPr>
            <w:r w:rsidRPr="007C1DC7">
              <w:rPr>
                <w:rFonts w:ascii="Arial" w:hAnsi="Arial" w:cs="Arial"/>
              </w:rPr>
              <w:t>Effective referral pathways result in timely access to required services and supports.</w:t>
            </w:r>
          </w:p>
        </w:tc>
      </w:tr>
      <w:tr w:rsidR="00DB4376" w:rsidRPr="007C1DC7" w14:paraId="665C47DB" w14:textId="77777777" w:rsidTr="00DB4376">
        <w:tc>
          <w:tcPr>
            <w:tcW w:w="4503" w:type="dxa"/>
            <w:tcBorders>
              <w:top w:val="nil"/>
              <w:left w:val="single" w:sz="8" w:space="0" w:color="BFBFBF"/>
              <w:bottom w:val="single" w:sz="8" w:space="0" w:color="BFBFBF"/>
              <w:right w:val="single" w:sz="8" w:space="0" w:color="BFBFBF"/>
            </w:tcBorders>
            <w:tcMar>
              <w:top w:w="0" w:type="dxa"/>
              <w:left w:w="108" w:type="dxa"/>
              <w:bottom w:w="0" w:type="dxa"/>
              <w:right w:w="108" w:type="dxa"/>
            </w:tcMar>
          </w:tcPr>
          <w:p w14:paraId="003D20DA" w14:textId="0E95C49F" w:rsidR="00DB4376" w:rsidRPr="007466B3" w:rsidRDefault="007466B3" w:rsidP="007466B3">
            <w:pPr>
              <w:pStyle w:val="ListParagraph"/>
              <w:numPr>
                <w:ilvl w:val="0"/>
                <w:numId w:val="33"/>
              </w:numPr>
              <w:rPr>
                <w:rFonts w:ascii="Arial" w:hAnsi="Arial" w:cs="Arial"/>
                <w:kern w:val="2"/>
                <w:lang w:eastAsia="en-AU"/>
                <w14:ligatures w14:val="standardContextual"/>
              </w:rPr>
            </w:pPr>
            <w:r>
              <w:rPr>
                <w:rFonts w:ascii="Arial" w:hAnsi="Arial" w:cs="Arial"/>
              </w:rPr>
              <w:t>Provide culturally safe, respectful support to Aboriginal and Torres Strait Islander people, families and communities.</w:t>
            </w:r>
          </w:p>
        </w:tc>
        <w:tc>
          <w:tcPr>
            <w:tcW w:w="4503" w:type="dxa"/>
            <w:tcBorders>
              <w:top w:val="nil"/>
              <w:left w:val="nil"/>
              <w:bottom w:val="single" w:sz="8" w:space="0" w:color="BFBFBF"/>
              <w:right w:val="single" w:sz="8" w:space="0" w:color="BFBFBF"/>
            </w:tcBorders>
            <w:tcMar>
              <w:top w:w="0" w:type="dxa"/>
              <w:left w:w="108" w:type="dxa"/>
              <w:bottom w:w="0" w:type="dxa"/>
              <w:right w:w="108" w:type="dxa"/>
            </w:tcMar>
          </w:tcPr>
          <w:p w14:paraId="4421F90D" w14:textId="43D98CA6" w:rsidR="00DB4376" w:rsidRPr="007C1DC7" w:rsidRDefault="00843AD0" w:rsidP="004A2B3A">
            <w:pPr>
              <w:pStyle w:val="ListParagraph"/>
              <w:numPr>
                <w:ilvl w:val="0"/>
                <w:numId w:val="34"/>
              </w:numPr>
              <w:rPr>
                <w:rFonts w:ascii="Arial" w:hAnsi="Arial" w:cs="Arial"/>
              </w:rPr>
            </w:pPr>
            <w:r w:rsidRPr="007C1DC7">
              <w:rPr>
                <w:rFonts w:ascii="Arial" w:hAnsi="Arial" w:cs="Arial"/>
              </w:rPr>
              <w:t>Service delivery demonstrates cultural safety and positive community engagement</w:t>
            </w:r>
          </w:p>
        </w:tc>
      </w:tr>
      <w:tr w:rsidR="00DB4376" w:rsidRPr="007C1DC7" w14:paraId="1702F19A" w14:textId="77777777" w:rsidTr="00DB4376">
        <w:tc>
          <w:tcPr>
            <w:tcW w:w="4503" w:type="dxa"/>
            <w:tcBorders>
              <w:top w:val="nil"/>
              <w:left w:val="single" w:sz="8" w:space="0" w:color="BFBFBF"/>
              <w:bottom w:val="single" w:sz="8" w:space="0" w:color="BFBFBF"/>
              <w:right w:val="single" w:sz="8" w:space="0" w:color="BFBFBF"/>
            </w:tcBorders>
            <w:tcMar>
              <w:top w:w="0" w:type="dxa"/>
              <w:left w:w="108" w:type="dxa"/>
              <w:bottom w:w="0" w:type="dxa"/>
              <w:right w:w="108" w:type="dxa"/>
            </w:tcMar>
          </w:tcPr>
          <w:p w14:paraId="67BC7005" w14:textId="4F760F4F" w:rsidR="00DB4376" w:rsidRPr="007466B3" w:rsidRDefault="007466B3" w:rsidP="007466B3">
            <w:pPr>
              <w:pStyle w:val="ListParagraph"/>
              <w:numPr>
                <w:ilvl w:val="0"/>
                <w:numId w:val="33"/>
              </w:numPr>
              <w:rPr>
                <w:rFonts w:ascii="Arial" w:hAnsi="Arial" w:cs="Arial"/>
                <w:kern w:val="2"/>
                <w:lang w:eastAsia="en-AU"/>
                <w14:ligatures w14:val="standardContextual"/>
              </w:rPr>
            </w:pPr>
            <w:r>
              <w:rPr>
                <w:rFonts w:ascii="Arial" w:hAnsi="Arial" w:cs="Arial"/>
              </w:rPr>
              <w:t>Identify and escalate high-risk or complex matters in line with organisational procedures.</w:t>
            </w:r>
          </w:p>
        </w:tc>
        <w:tc>
          <w:tcPr>
            <w:tcW w:w="4503" w:type="dxa"/>
            <w:tcBorders>
              <w:top w:val="nil"/>
              <w:left w:val="nil"/>
              <w:bottom w:val="single" w:sz="8" w:space="0" w:color="BFBFBF"/>
              <w:right w:val="single" w:sz="8" w:space="0" w:color="BFBFBF"/>
            </w:tcBorders>
            <w:tcMar>
              <w:top w:w="0" w:type="dxa"/>
              <w:left w:w="108" w:type="dxa"/>
              <w:bottom w:w="0" w:type="dxa"/>
              <w:right w:w="108" w:type="dxa"/>
            </w:tcMar>
          </w:tcPr>
          <w:p w14:paraId="43225425" w14:textId="01795ADB" w:rsidR="00DB4376" w:rsidRPr="007C1DC7" w:rsidRDefault="00843AD0" w:rsidP="004A2B3A">
            <w:pPr>
              <w:pStyle w:val="ListParagraph"/>
              <w:numPr>
                <w:ilvl w:val="0"/>
                <w:numId w:val="34"/>
              </w:numPr>
              <w:rPr>
                <w:rFonts w:ascii="Arial" w:hAnsi="Arial" w:cs="Arial"/>
              </w:rPr>
            </w:pPr>
            <w:r w:rsidRPr="007C1DC7">
              <w:rPr>
                <w:rFonts w:ascii="Arial" w:hAnsi="Arial" w:cs="Arial"/>
              </w:rPr>
              <w:t>High-risk matters are identified promptly and managed appropriately</w:t>
            </w:r>
          </w:p>
        </w:tc>
      </w:tr>
      <w:tr w:rsidR="00DB4376" w:rsidRPr="007C1DC7" w14:paraId="23EAD084" w14:textId="77777777" w:rsidTr="00DB4376">
        <w:tc>
          <w:tcPr>
            <w:tcW w:w="4503" w:type="dxa"/>
            <w:tcBorders>
              <w:top w:val="nil"/>
              <w:left w:val="single" w:sz="8" w:space="0" w:color="BFBFBF"/>
              <w:bottom w:val="single" w:sz="8" w:space="0" w:color="BFBFBF"/>
              <w:right w:val="single" w:sz="8" w:space="0" w:color="BFBFBF"/>
            </w:tcBorders>
            <w:tcMar>
              <w:top w:w="0" w:type="dxa"/>
              <w:left w:w="108" w:type="dxa"/>
              <w:bottom w:w="0" w:type="dxa"/>
              <w:right w:w="108" w:type="dxa"/>
            </w:tcMar>
          </w:tcPr>
          <w:p w14:paraId="66FB5279" w14:textId="5F244D3D" w:rsidR="00DB4376" w:rsidRPr="007466B3" w:rsidRDefault="007466B3" w:rsidP="007466B3">
            <w:pPr>
              <w:pStyle w:val="ListParagraph"/>
              <w:numPr>
                <w:ilvl w:val="0"/>
                <w:numId w:val="33"/>
              </w:numPr>
              <w:rPr>
                <w:rFonts w:ascii="Arial" w:hAnsi="Arial" w:cs="Arial"/>
                <w:kern w:val="2"/>
                <w:lang w:eastAsia="en-AU"/>
                <w14:ligatures w14:val="standardContextual"/>
              </w:rPr>
            </w:pPr>
            <w:r>
              <w:rPr>
                <w:rFonts w:ascii="Arial" w:hAnsi="Arial" w:cs="Arial"/>
              </w:rPr>
              <w:t>Build effective relationships with community members, Elders, partner agencies and stakeholders.</w:t>
            </w:r>
          </w:p>
        </w:tc>
        <w:tc>
          <w:tcPr>
            <w:tcW w:w="4503" w:type="dxa"/>
            <w:tcBorders>
              <w:top w:val="nil"/>
              <w:left w:val="nil"/>
              <w:bottom w:val="single" w:sz="8" w:space="0" w:color="BFBFBF"/>
              <w:right w:val="single" w:sz="8" w:space="0" w:color="BFBFBF"/>
            </w:tcBorders>
            <w:tcMar>
              <w:top w:w="0" w:type="dxa"/>
              <w:left w:w="108" w:type="dxa"/>
              <w:bottom w:w="0" w:type="dxa"/>
              <w:right w:w="108" w:type="dxa"/>
            </w:tcMar>
          </w:tcPr>
          <w:p w14:paraId="5297C845" w14:textId="26A63FC3" w:rsidR="00DB4376" w:rsidRPr="007C1DC7" w:rsidRDefault="00843AD0" w:rsidP="004A2B3A">
            <w:pPr>
              <w:pStyle w:val="ListParagraph"/>
              <w:numPr>
                <w:ilvl w:val="0"/>
                <w:numId w:val="34"/>
              </w:numPr>
              <w:rPr>
                <w:rFonts w:ascii="Arial" w:hAnsi="Arial" w:cs="Arial"/>
              </w:rPr>
            </w:pPr>
            <w:r w:rsidRPr="007C1DC7">
              <w:rPr>
                <w:rFonts w:ascii="Arial" w:hAnsi="Arial" w:cs="Arial"/>
              </w:rPr>
              <w:t>Strong stakeholder relationships support coordinated service delivery and positive outcomes.</w:t>
            </w:r>
          </w:p>
        </w:tc>
      </w:tr>
      <w:tr w:rsidR="00DB4376" w:rsidRPr="007C1DC7" w14:paraId="390DA16D" w14:textId="77777777" w:rsidTr="00DB4376">
        <w:tc>
          <w:tcPr>
            <w:tcW w:w="4503" w:type="dxa"/>
            <w:tcBorders>
              <w:top w:val="nil"/>
              <w:left w:val="single" w:sz="8" w:space="0" w:color="BFBFBF"/>
              <w:bottom w:val="single" w:sz="8" w:space="0" w:color="BFBFBF"/>
              <w:right w:val="single" w:sz="8" w:space="0" w:color="BFBFBF"/>
            </w:tcBorders>
            <w:tcMar>
              <w:top w:w="0" w:type="dxa"/>
              <w:left w:w="108" w:type="dxa"/>
              <w:bottom w:w="0" w:type="dxa"/>
              <w:right w:w="108" w:type="dxa"/>
            </w:tcMar>
          </w:tcPr>
          <w:p w14:paraId="024E1C71" w14:textId="4B75A919" w:rsidR="00DB4376" w:rsidRPr="007466B3" w:rsidRDefault="007466B3" w:rsidP="007466B3">
            <w:pPr>
              <w:pStyle w:val="ListParagraph"/>
              <w:numPr>
                <w:ilvl w:val="0"/>
                <w:numId w:val="33"/>
              </w:numPr>
              <w:rPr>
                <w:rFonts w:ascii="Arial" w:hAnsi="Arial" w:cs="Arial"/>
                <w:kern w:val="2"/>
                <w:lang w:eastAsia="en-AU"/>
                <w14:ligatures w14:val="standardContextual"/>
              </w:rPr>
            </w:pPr>
            <w:r>
              <w:rPr>
                <w:rFonts w:ascii="Arial" w:hAnsi="Arial" w:cs="Arial"/>
              </w:rPr>
              <w:lastRenderedPageBreak/>
              <w:t>Support DFV prevention, community awareness and education activities that promote safety and wellbeing.</w:t>
            </w:r>
          </w:p>
        </w:tc>
        <w:tc>
          <w:tcPr>
            <w:tcW w:w="4503" w:type="dxa"/>
            <w:tcBorders>
              <w:top w:val="nil"/>
              <w:left w:val="nil"/>
              <w:bottom w:val="single" w:sz="8" w:space="0" w:color="BFBFBF"/>
              <w:right w:val="single" w:sz="8" w:space="0" w:color="BFBFBF"/>
            </w:tcBorders>
            <w:tcMar>
              <w:top w:w="0" w:type="dxa"/>
              <w:left w:w="108" w:type="dxa"/>
              <w:bottom w:w="0" w:type="dxa"/>
              <w:right w:w="108" w:type="dxa"/>
            </w:tcMar>
          </w:tcPr>
          <w:p w14:paraId="09A5CF48" w14:textId="74786F17" w:rsidR="00DB4376" w:rsidRPr="007C1DC7" w:rsidRDefault="00843AD0" w:rsidP="004A2B3A">
            <w:pPr>
              <w:pStyle w:val="ListParagraph"/>
              <w:numPr>
                <w:ilvl w:val="0"/>
                <w:numId w:val="34"/>
              </w:numPr>
              <w:rPr>
                <w:rFonts w:ascii="Arial" w:hAnsi="Arial" w:cs="Arial"/>
              </w:rPr>
            </w:pPr>
            <w:r w:rsidRPr="007C1DC7">
              <w:rPr>
                <w:rFonts w:ascii="Arial" w:hAnsi="Arial" w:cs="Arial"/>
              </w:rPr>
              <w:t>Community engagement and awareness activities are delivered as planned.</w:t>
            </w:r>
          </w:p>
        </w:tc>
      </w:tr>
      <w:tr w:rsidR="00DB4376" w:rsidRPr="007C1DC7" w14:paraId="08A8C2CF" w14:textId="77777777" w:rsidTr="00DB4376">
        <w:tc>
          <w:tcPr>
            <w:tcW w:w="4503" w:type="dxa"/>
            <w:tcBorders>
              <w:top w:val="nil"/>
              <w:left w:val="single" w:sz="8" w:space="0" w:color="BFBFBF"/>
              <w:bottom w:val="single" w:sz="8" w:space="0" w:color="BFBFBF"/>
              <w:right w:val="single" w:sz="8" w:space="0" w:color="BFBFBF"/>
            </w:tcBorders>
            <w:tcMar>
              <w:top w:w="0" w:type="dxa"/>
              <w:left w:w="108" w:type="dxa"/>
              <w:bottom w:w="0" w:type="dxa"/>
              <w:right w:w="108" w:type="dxa"/>
            </w:tcMar>
          </w:tcPr>
          <w:p w14:paraId="0DCC986C" w14:textId="60FAD98E" w:rsidR="00DB4376" w:rsidRPr="007466B3" w:rsidRDefault="007466B3" w:rsidP="007466B3">
            <w:pPr>
              <w:pStyle w:val="ListParagraph"/>
              <w:numPr>
                <w:ilvl w:val="0"/>
                <w:numId w:val="33"/>
              </w:numPr>
              <w:rPr>
                <w:rFonts w:ascii="Arial" w:hAnsi="Arial" w:cs="Arial"/>
                <w:kern w:val="2"/>
                <w:lang w:eastAsia="en-AU"/>
                <w14:ligatures w14:val="standardContextual"/>
              </w:rPr>
            </w:pPr>
            <w:r>
              <w:rPr>
                <w:rFonts w:ascii="Arial" w:hAnsi="Arial" w:cs="Arial"/>
              </w:rPr>
              <w:t>Maintain accurate, timely and confidential client records, case notes, service data and reports.</w:t>
            </w:r>
          </w:p>
        </w:tc>
        <w:tc>
          <w:tcPr>
            <w:tcW w:w="4503" w:type="dxa"/>
            <w:tcBorders>
              <w:top w:val="nil"/>
              <w:left w:val="nil"/>
              <w:bottom w:val="single" w:sz="8" w:space="0" w:color="BFBFBF"/>
              <w:right w:val="single" w:sz="8" w:space="0" w:color="BFBFBF"/>
            </w:tcBorders>
            <w:tcMar>
              <w:top w:w="0" w:type="dxa"/>
              <w:left w:w="108" w:type="dxa"/>
              <w:bottom w:w="0" w:type="dxa"/>
              <w:right w:w="108" w:type="dxa"/>
            </w:tcMar>
          </w:tcPr>
          <w:p w14:paraId="7D001EC1" w14:textId="16BA0F90" w:rsidR="00DB4376" w:rsidRPr="007C1DC7" w:rsidRDefault="00843AD0" w:rsidP="004A2B3A">
            <w:pPr>
              <w:pStyle w:val="ListParagraph"/>
              <w:numPr>
                <w:ilvl w:val="0"/>
                <w:numId w:val="34"/>
              </w:numPr>
              <w:rPr>
                <w:rFonts w:ascii="Arial" w:hAnsi="Arial" w:cs="Arial"/>
              </w:rPr>
            </w:pPr>
            <w:r w:rsidRPr="007C1DC7">
              <w:rPr>
                <w:rFonts w:ascii="Arial" w:hAnsi="Arial" w:cs="Arial"/>
              </w:rPr>
              <w:t>Documentation and reporting are accurate, up to date and completed within required timeframes.</w:t>
            </w:r>
          </w:p>
        </w:tc>
      </w:tr>
      <w:tr w:rsidR="004A2B3A" w:rsidRPr="007C1DC7" w14:paraId="5311CD90" w14:textId="77777777" w:rsidTr="00DB4376">
        <w:tc>
          <w:tcPr>
            <w:tcW w:w="4503" w:type="dxa"/>
            <w:tcBorders>
              <w:top w:val="nil"/>
              <w:left w:val="single" w:sz="8" w:space="0" w:color="BFBFBF"/>
              <w:bottom w:val="single" w:sz="8" w:space="0" w:color="BFBFBF"/>
              <w:right w:val="single" w:sz="8" w:space="0" w:color="BFBFBF"/>
            </w:tcBorders>
            <w:tcMar>
              <w:top w:w="0" w:type="dxa"/>
              <w:left w:w="108" w:type="dxa"/>
              <w:bottom w:w="0" w:type="dxa"/>
              <w:right w:w="108" w:type="dxa"/>
            </w:tcMar>
            <w:hideMark/>
          </w:tcPr>
          <w:p w14:paraId="23FEC779" w14:textId="77777777" w:rsidR="004A2B3A" w:rsidRPr="007C1DC7" w:rsidRDefault="004A2B3A">
            <w:pPr>
              <w:spacing w:after="120" w:line="276" w:lineRule="auto"/>
              <w:jc w:val="both"/>
              <w:rPr>
                <w:rFonts w:ascii="Arial" w:hAnsi="Arial" w:cs="Arial"/>
                <w:sz w:val="22"/>
                <w:szCs w:val="22"/>
              </w:rPr>
            </w:pPr>
            <w:r w:rsidRPr="007C1DC7">
              <w:rPr>
                <w:rFonts w:ascii="Arial" w:hAnsi="Arial" w:cs="Arial"/>
                <w:b/>
                <w:bCs/>
                <w:sz w:val="22"/>
                <w:szCs w:val="22"/>
              </w:rPr>
              <w:t>General responsibilities – all employees</w:t>
            </w:r>
          </w:p>
          <w:p w14:paraId="00374155" w14:textId="77777777" w:rsidR="004A2B3A" w:rsidRPr="007C1DC7" w:rsidRDefault="004A2B3A" w:rsidP="004A2B3A">
            <w:pPr>
              <w:pStyle w:val="ListParagraph"/>
              <w:numPr>
                <w:ilvl w:val="0"/>
                <w:numId w:val="35"/>
              </w:numPr>
              <w:rPr>
                <w:rFonts w:ascii="Arial" w:hAnsi="Arial" w:cs="Arial"/>
              </w:rPr>
            </w:pPr>
            <w:r w:rsidRPr="007C1DC7">
              <w:rPr>
                <w:rFonts w:ascii="Arial" w:hAnsi="Arial" w:cs="Arial"/>
              </w:rPr>
              <w:t>Participate in Workplace Health and Safety training, risk management activities and safe work practices</w:t>
            </w:r>
          </w:p>
          <w:p w14:paraId="62D1FB38" w14:textId="77777777" w:rsidR="004A2B3A" w:rsidRPr="007C1DC7" w:rsidRDefault="004A2B3A" w:rsidP="004A2B3A">
            <w:pPr>
              <w:pStyle w:val="ListParagraph"/>
              <w:numPr>
                <w:ilvl w:val="0"/>
                <w:numId w:val="35"/>
              </w:numPr>
              <w:rPr>
                <w:rFonts w:ascii="Arial" w:hAnsi="Arial" w:cs="Arial"/>
              </w:rPr>
            </w:pPr>
            <w:r w:rsidRPr="007C1DC7">
              <w:rPr>
                <w:rFonts w:ascii="Arial" w:hAnsi="Arial" w:cs="Arial"/>
              </w:rPr>
              <w:t>Record incidents and near misses in line with PICC policy</w:t>
            </w:r>
          </w:p>
          <w:p w14:paraId="2C9F8D08" w14:textId="77777777" w:rsidR="004A2B3A" w:rsidRPr="007C1DC7" w:rsidRDefault="004A2B3A" w:rsidP="004A2B3A">
            <w:pPr>
              <w:pStyle w:val="ListParagraph"/>
              <w:numPr>
                <w:ilvl w:val="0"/>
                <w:numId w:val="35"/>
              </w:numPr>
              <w:rPr>
                <w:rFonts w:ascii="Arial" w:hAnsi="Arial" w:cs="Arial"/>
              </w:rPr>
            </w:pPr>
            <w:r w:rsidRPr="007C1DC7">
              <w:rPr>
                <w:rFonts w:ascii="Arial" w:hAnsi="Arial" w:cs="Arial"/>
              </w:rPr>
              <w:t>Practice duty of care and comply with PICC policies, procedures and standards</w:t>
            </w:r>
          </w:p>
        </w:tc>
        <w:tc>
          <w:tcPr>
            <w:tcW w:w="4503" w:type="dxa"/>
            <w:tcBorders>
              <w:top w:val="nil"/>
              <w:left w:val="nil"/>
              <w:bottom w:val="single" w:sz="8" w:space="0" w:color="BFBFBF"/>
              <w:right w:val="single" w:sz="8" w:space="0" w:color="BFBFBF"/>
            </w:tcBorders>
            <w:tcMar>
              <w:top w:w="0" w:type="dxa"/>
              <w:left w:w="108" w:type="dxa"/>
              <w:bottom w:w="0" w:type="dxa"/>
              <w:right w:w="108" w:type="dxa"/>
            </w:tcMar>
            <w:hideMark/>
          </w:tcPr>
          <w:p w14:paraId="7FF22D2A" w14:textId="77777777" w:rsidR="004A2B3A" w:rsidRPr="007C1DC7" w:rsidRDefault="004A2B3A" w:rsidP="004A2B3A">
            <w:pPr>
              <w:pStyle w:val="ListParagraph"/>
              <w:numPr>
                <w:ilvl w:val="0"/>
                <w:numId w:val="36"/>
              </w:numPr>
              <w:rPr>
                <w:rFonts w:ascii="Arial" w:hAnsi="Arial" w:cs="Arial"/>
              </w:rPr>
            </w:pPr>
            <w:r w:rsidRPr="007C1DC7">
              <w:rPr>
                <w:rFonts w:ascii="Arial" w:hAnsi="Arial" w:cs="Arial"/>
              </w:rPr>
              <w:t>Training and required activities are completed and recorded</w:t>
            </w:r>
          </w:p>
          <w:p w14:paraId="08BBAC7B" w14:textId="77777777" w:rsidR="004A2B3A" w:rsidRPr="007C1DC7" w:rsidRDefault="004A2B3A" w:rsidP="004A2B3A">
            <w:pPr>
              <w:pStyle w:val="ListParagraph"/>
              <w:numPr>
                <w:ilvl w:val="0"/>
                <w:numId w:val="36"/>
              </w:numPr>
              <w:rPr>
                <w:rFonts w:ascii="Arial" w:hAnsi="Arial" w:cs="Arial"/>
              </w:rPr>
            </w:pPr>
            <w:r w:rsidRPr="007C1DC7">
              <w:rPr>
                <w:rFonts w:ascii="Arial" w:hAnsi="Arial" w:cs="Arial"/>
              </w:rPr>
              <w:t>Incidents and hazards are reported promptly</w:t>
            </w:r>
          </w:p>
          <w:p w14:paraId="22D4A6DA" w14:textId="77777777" w:rsidR="004A2B3A" w:rsidRPr="007C1DC7" w:rsidRDefault="004A2B3A" w:rsidP="004A2B3A">
            <w:pPr>
              <w:pStyle w:val="ListParagraph"/>
              <w:numPr>
                <w:ilvl w:val="0"/>
                <w:numId w:val="36"/>
              </w:numPr>
              <w:rPr>
                <w:rFonts w:ascii="Arial" w:hAnsi="Arial" w:cs="Arial"/>
              </w:rPr>
            </w:pPr>
            <w:r w:rsidRPr="007C1DC7">
              <w:rPr>
                <w:rFonts w:ascii="Arial" w:hAnsi="Arial" w:cs="Arial"/>
              </w:rPr>
              <w:t>Evidence of compliance is demonstrated through daily work practices and audits</w:t>
            </w:r>
          </w:p>
        </w:tc>
      </w:tr>
    </w:tbl>
    <w:p w14:paraId="535424D8" w14:textId="77777777" w:rsidR="006F5F2D" w:rsidRPr="007C1DC7" w:rsidRDefault="006F5F2D" w:rsidP="000A5081">
      <w:pPr>
        <w:spacing w:before="120" w:after="120" w:line="300" w:lineRule="auto"/>
        <w:jc w:val="both"/>
        <w:rPr>
          <w:rFonts w:ascii="Arial" w:hAnsi="Arial" w:cs="Arial"/>
          <w:b/>
          <w:sz w:val="22"/>
          <w:szCs w:val="22"/>
        </w:rPr>
      </w:pPr>
    </w:p>
    <w:p w14:paraId="40673D7F" w14:textId="77777777" w:rsidR="007A6A8D" w:rsidRPr="007C1DC7" w:rsidRDefault="007A6A8D" w:rsidP="000A5081">
      <w:pPr>
        <w:spacing w:before="120" w:after="120" w:line="300" w:lineRule="auto"/>
        <w:jc w:val="both"/>
        <w:rPr>
          <w:rFonts w:ascii="Arial" w:hAnsi="Arial" w:cs="Arial"/>
          <w:b/>
          <w:sz w:val="22"/>
          <w:szCs w:val="22"/>
        </w:rPr>
      </w:pPr>
    </w:p>
    <w:p w14:paraId="3A88BC34" w14:textId="08FA71C4" w:rsidR="004E5E38" w:rsidRPr="007C1DC7" w:rsidRDefault="005B187B" w:rsidP="000A5081">
      <w:pPr>
        <w:spacing w:before="120" w:after="120" w:line="300" w:lineRule="auto"/>
        <w:jc w:val="both"/>
        <w:rPr>
          <w:rFonts w:ascii="Arial" w:hAnsi="Arial" w:cs="Arial"/>
          <w:b/>
          <w:sz w:val="22"/>
          <w:szCs w:val="22"/>
        </w:rPr>
      </w:pPr>
      <w:r w:rsidRPr="007C1DC7">
        <w:rPr>
          <w:rFonts w:ascii="Arial" w:hAnsi="Arial" w:cs="Arial"/>
          <w:b/>
          <w:sz w:val="22"/>
          <w:szCs w:val="22"/>
        </w:rPr>
        <w:t>NON-TECHNICAL DUTIES</w:t>
      </w:r>
    </w:p>
    <w:tbl>
      <w:tblPr>
        <w:tblStyle w:val="TableGridLight"/>
        <w:tblW w:w="0" w:type="auto"/>
        <w:tblLook w:val="04A0" w:firstRow="1" w:lastRow="0" w:firstColumn="1" w:lastColumn="0" w:noHBand="0" w:noVBand="1"/>
      </w:tblPr>
      <w:tblGrid>
        <w:gridCol w:w="4508"/>
        <w:gridCol w:w="4508"/>
      </w:tblGrid>
      <w:tr w:rsidR="007970C0" w:rsidRPr="007C1DC7" w14:paraId="0BF4E0BB" w14:textId="77777777" w:rsidTr="00A3429B">
        <w:tc>
          <w:tcPr>
            <w:tcW w:w="4508" w:type="dxa"/>
          </w:tcPr>
          <w:p w14:paraId="771CA834" w14:textId="77777777" w:rsidR="007970C0" w:rsidRPr="007C1DC7" w:rsidRDefault="007970C0" w:rsidP="00592796">
            <w:pPr>
              <w:pStyle w:val="BodyTextIndent"/>
              <w:jc w:val="both"/>
              <w:rPr>
                <w:rFonts w:ascii="Arial" w:hAnsi="Arial" w:cs="Arial"/>
                <w:b/>
                <w:bCs/>
              </w:rPr>
            </w:pPr>
            <w:r w:rsidRPr="007C1DC7">
              <w:rPr>
                <w:rFonts w:ascii="Arial" w:hAnsi="Arial" w:cs="Arial"/>
                <w:b/>
                <w:bCs/>
              </w:rPr>
              <w:t>RESPONSIBILITIES</w:t>
            </w:r>
          </w:p>
        </w:tc>
        <w:tc>
          <w:tcPr>
            <w:tcW w:w="4508" w:type="dxa"/>
          </w:tcPr>
          <w:p w14:paraId="216DCA41" w14:textId="77777777" w:rsidR="007970C0" w:rsidRPr="007C1DC7" w:rsidRDefault="007970C0" w:rsidP="00592796">
            <w:pPr>
              <w:pStyle w:val="BodyTextIndent"/>
              <w:jc w:val="both"/>
              <w:rPr>
                <w:rFonts w:ascii="Arial" w:hAnsi="Arial" w:cs="Arial"/>
                <w:b/>
                <w:bCs/>
              </w:rPr>
            </w:pPr>
            <w:r w:rsidRPr="007C1DC7">
              <w:rPr>
                <w:rFonts w:ascii="Arial" w:hAnsi="Arial" w:cs="Arial"/>
                <w:b/>
                <w:bCs/>
              </w:rPr>
              <w:t>KEY PERFORMANCE INDICATORS</w:t>
            </w:r>
          </w:p>
        </w:tc>
      </w:tr>
      <w:tr w:rsidR="007970C0" w:rsidRPr="007C1DC7" w14:paraId="30DC02A2" w14:textId="77777777" w:rsidTr="00A3429B">
        <w:tc>
          <w:tcPr>
            <w:tcW w:w="4508" w:type="dxa"/>
          </w:tcPr>
          <w:p w14:paraId="501E8D08" w14:textId="44F81323" w:rsidR="007970C0" w:rsidRPr="007C1DC7" w:rsidRDefault="007970C0" w:rsidP="00592796">
            <w:pPr>
              <w:pStyle w:val="BodyTextIndent"/>
              <w:spacing w:line="276" w:lineRule="auto"/>
              <w:jc w:val="both"/>
              <w:rPr>
                <w:rFonts w:ascii="Arial" w:hAnsi="Arial" w:cs="Arial"/>
                <w:bCs/>
              </w:rPr>
            </w:pPr>
            <w:r w:rsidRPr="007C1DC7">
              <w:rPr>
                <w:rFonts w:ascii="Arial" w:hAnsi="Arial" w:cs="Arial"/>
                <w:bCs/>
              </w:rPr>
              <w:t>Communicates with professional language to a range of people at all levels of organisations and community</w:t>
            </w:r>
          </w:p>
        </w:tc>
        <w:tc>
          <w:tcPr>
            <w:tcW w:w="4508" w:type="dxa"/>
          </w:tcPr>
          <w:p w14:paraId="3F1557F4" w14:textId="77777777" w:rsidR="007970C0" w:rsidRPr="007C1DC7" w:rsidRDefault="007970C0" w:rsidP="00592796">
            <w:pPr>
              <w:pStyle w:val="BodyTextIndent"/>
              <w:numPr>
                <w:ilvl w:val="0"/>
                <w:numId w:val="4"/>
              </w:numPr>
              <w:spacing w:line="276" w:lineRule="auto"/>
              <w:jc w:val="both"/>
              <w:rPr>
                <w:rFonts w:ascii="Arial" w:hAnsi="Arial" w:cs="Arial"/>
                <w:bCs/>
              </w:rPr>
            </w:pPr>
            <w:r w:rsidRPr="007C1DC7">
              <w:rPr>
                <w:rFonts w:ascii="Arial" w:hAnsi="Arial" w:cs="Arial"/>
                <w:bCs/>
              </w:rPr>
              <w:t xml:space="preserve">Ability to communicate on all levels with all Corporate and Senior staff members, direct reports, Clients and Visitors </w:t>
            </w:r>
          </w:p>
        </w:tc>
      </w:tr>
      <w:tr w:rsidR="007970C0" w:rsidRPr="007C1DC7" w14:paraId="03294D19" w14:textId="77777777" w:rsidTr="00A3429B">
        <w:tc>
          <w:tcPr>
            <w:tcW w:w="4508" w:type="dxa"/>
          </w:tcPr>
          <w:p w14:paraId="41F1F19A" w14:textId="2375D850" w:rsidR="007970C0" w:rsidRPr="007C1DC7" w:rsidRDefault="007970C0" w:rsidP="00077972">
            <w:pPr>
              <w:pStyle w:val="BodyTextIndent"/>
              <w:spacing w:line="276" w:lineRule="auto"/>
              <w:jc w:val="both"/>
              <w:rPr>
                <w:rFonts w:ascii="Arial" w:hAnsi="Arial" w:cs="Arial"/>
                <w:bCs/>
              </w:rPr>
            </w:pPr>
            <w:r w:rsidRPr="007C1DC7">
              <w:rPr>
                <w:rFonts w:ascii="Arial" w:hAnsi="Arial" w:cs="Arial"/>
                <w:bCs/>
              </w:rPr>
              <w:t xml:space="preserve">Understands, works and communicates effectively with </w:t>
            </w:r>
            <w:r w:rsidR="003A52D5" w:rsidRPr="007C1DC7">
              <w:rPr>
                <w:rFonts w:ascii="Arial" w:hAnsi="Arial" w:cs="Arial"/>
                <w:bCs/>
              </w:rPr>
              <w:t xml:space="preserve">Aboriginal and Torres Strait Islander </w:t>
            </w:r>
            <w:r w:rsidRPr="007C1DC7">
              <w:rPr>
                <w:rFonts w:ascii="Arial" w:hAnsi="Arial" w:cs="Arial"/>
                <w:bCs/>
              </w:rPr>
              <w:t>people.</w:t>
            </w:r>
          </w:p>
        </w:tc>
        <w:tc>
          <w:tcPr>
            <w:tcW w:w="4508" w:type="dxa"/>
          </w:tcPr>
          <w:p w14:paraId="79CE874B" w14:textId="1FEE53C4" w:rsidR="007970C0" w:rsidRPr="007C1DC7" w:rsidRDefault="007970C0" w:rsidP="00592796">
            <w:pPr>
              <w:pStyle w:val="BodyTextIndent"/>
              <w:numPr>
                <w:ilvl w:val="0"/>
                <w:numId w:val="4"/>
              </w:numPr>
              <w:spacing w:line="276" w:lineRule="auto"/>
              <w:jc w:val="both"/>
              <w:rPr>
                <w:rFonts w:ascii="Arial" w:hAnsi="Arial" w:cs="Arial"/>
                <w:bCs/>
              </w:rPr>
            </w:pPr>
            <w:r w:rsidRPr="007C1DC7">
              <w:rPr>
                <w:rFonts w:ascii="Arial" w:hAnsi="Arial" w:cs="Arial"/>
                <w:bCs/>
              </w:rPr>
              <w:t xml:space="preserve">Shows </w:t>
            </w:r>
            <w:r w:rsidR="00777B7B" w:rsidRPr="007C1DC7">
              <w:rPr>
                <w:rFonts w:ascii="Arial" w:hAnsi="Arial" w:cs="Arial"/>
                <w:bCs/>
              </w:rPr>
              <w:t>an</w:t>
            </w:r>
            <w:r w:rsidRPr="007C1DC7">
              <w:rPr>
                <w:rFonts w:ascii="Arial" w:hAnsi="Arial" w:cs="Arial"/>
                <w:bCs/>
              </w:rPr>
              <w:t xml:space="preserve"> understanding of the indigenous and Palm Island cultures, builds strong working relationships</w:t>
            </w:r>
          </w:p>
        </w:tc>
      </w:tr>
      <w:tr w:rsidR="007970C0" w:rsidRPr="007C1DC7" w14:paraId="5AC8838C" w14:textId="77777777" w:rsidTr="00A3429B">
        <w:tc>
          <w:tcPr>
            <w:tcW w:w="4508" w:type="dxa"/>
          </w:tcPr>
          <w:p w14:paraId="4D98DB43" w14:textId="078373B0" w:rsidR="007970C0" w:rsidRPr="007C1DC7" w:rsidRDefault="007970C0" w:rsidP="00592796">
            <w:pPr>
              <w:pStyle w:val="BodyTextIndent"/>
              <w:spacing w:line="276" w:lineRule="auto"/>
              <w:jc w:val="both"/>
              <w:rPr>
                <w:rFonts w:ascii="Arial" w:hAnsi="Arial" w:cs="Arial"/>
                <w:bCs/>
              </w:rPr>
            </w:pPr>
            <w:r w:rsidRPr="007C1DC7">
              <w:rPr>
                <w:rFonts w:ascii="Arial" w:hAnsi="Arial" w:cs="Arial"/>
                <w:bCs/>
              </w:rPr>
              <w:t>Write clear and concise reports as required</w:t>
            </w:r>
          </w:p>
        </w:tc>
        <w:tc>
          <w:tcPr>
            <w:tcW w:w="4508" w:type="dxa"/>
          </w:tcPr>
          <w:p w14:paraId="02C1AAF7" w14:textId="18FB23C0" w:rsidR="007970C0" w:rsidRPr="007C1DC7" w:rsidRDefault="007970C0" w:rsidP="00077972">
            <w:pPr>
              <w:pStyle w:val="BodyTextIndent"/>
              <w:numPr>
                <w:ilvl w:val="0"/>
                <w:numId w:val="4"/>
              </w:numPr>
              <w:spacing w:line="276" w:lineRule="auto"/>
              <w:jc w:val="both"/>
              <w:rPr>
                <w:rFonts w:ascii="Arial" w:hAnsi="Arial" w:cs="Arial"/>
                <w:bCs/>
              </w:rPr>
            </w:pPr>
            <w:r w:rsidRPr="007C1DC7">
              <w:rPr>
                <w:rFonts w:ascii="Arial" w:hAnsi="Arial" w:cs="Arial"/>
                <w:bCs/>
              </w:rPr>
              <w:t xml:space="preserve">Provides </w:t>
            </w:r>
            <w:r w:rsidR="00777B7B" w:rsidRPr="007C1DC7">
              <w:rPr>
                <w:rFonts w:ascii="Arial" w:hAnsi="Arial" w:cs="Arial"/>
                <w:bCs/>
              </w:rPr>
              <w:t>clear oral</w:t>
            </w:r>
            <w:r w:rsidRPr="007C1DC7">
              <w:rPr>
                <w:rFonts w:ascii="Arial" w:hAnsi="Arial" w:cs="Arial"/>
                <w:bCs/>
              </w:rPr>
              <w:t xml:space="preserve"> reports with relevant facts and processes explained </w:t>
            </w:r>
          </w:p>
        </w:tc>
      </w:tr>
      <w:tr w:rsidR="007970C0" w:rsidRPr="007C1DC7" w14:paraId="7108AB52" w14:textId="77777777" w:rsidTr="00A3429B">
        <w:tc>
          <w:tcPr>
            <w:tcW w:w="4508" w:type="dxa"/>
          </w:tcPr>
          <w:p w14:paraId="596B6614" w14:textId="4E2F88BC" w:rsidR="007970C0" w:rsidRPr="007C1DC7" w:rsidRDefault="007970C0" w:rsidP="00592796">
            <w:pPr>
              <w:pStyle w:val="BodyTextIndent"/>
              <w:spacing w:line="276" w:lineRule="auto"/>
              <w:jc w:val="both"/>
              <w:rPr>
                <w:rFonts w:ascii="Arial" w:hAnsi="Arial" w:cs="Arial"/>
                <w:bCs/>
              </w:rPr>
            </w:pPr>
            <w:r w:rsidRPr="007C1DC7">
              <w:rPr>
                <w:rFonts w:ascii="Arial" w:hAnsi="Arial" w:cs="Arial"/>
                <w:bCs/>
              </w:rPr>
              <w:t>Engages i</w:t>
            </w:r>
            <w:r w:rsidR="00077972" w:rsidRPr="007C1DC7">
              <w:rPr>
                <w:rFonts w:ascii="Arial" w:hAnsi="Arial" w:cs="Arial"/>
                <w:bCs/>
              </w:rPr>
              <w:t>n formal training when required</w:t>
            </w:r>
          </w:p>
          <w:p w14:paraId="08380468" w14:textId="77777777" w:rsidR="007970C0" w:rsidRPr="007C1DC7" w:rsidRDefault="007970C0" w:rsidP="00592796">
            <w:pPr>
              <w:pStyle w:val="BodyTextIndent"/>
              <w:spacing w:line="276" w:lineRule="auto"/>
              <w:ind w:left="-113"/>
              <w:jc w:val="both"/>
              <w:rPr>
                <w:rFonts w:ascii="Arial" w:hAnsi="Arial" w:cs="Arial"/>
                <w:bCs/>
              </w:rPr>
            </w:pPr>
          </w:p>
        </w:tc>
        <w:tc>
          <w:tcPr>
            <w:tcW w:w="4508" w:type="dxa"/>
          </w:tcPr>
          <w:p w14:paraId="680DB5E9" w14:textId="77777777" w:rsidR="007970C0" w:rsidRPr="007C1DC7" w:rsidRDefault="007970C0" w:rsidP="00592796">
            <w:pPr>
              <w:pStyle w:val="BodyTextIndent"/>
              <w:numPr>
                <w:ilvl w:val="0"/>
                <w:numId w:val="4"/>
              </w:numPr>
              <w:spacing w:line="276" w:lineRule="auto"/>
              <w:jc w:val="both"/>
              <w:rPr>
                <w:rFonts w:ascii="Arial" w:hAnsi="Arial" w:cs="Arial"/>
                <w:bCs/>
              </w:rPr>
            </w:pPr>
            <w:r w:rsidRPr="007C1DC7">
              <w:rPr>
                <w:rFonts w:ascii="Arial" w:hAnsi="Arial" w:cs="Arial"/>
                <w:bCs/>
              </w:rPr>
              <w:t>Attends and completes training</w:t>
            </w:r>
          </w:p>
        </w:tc>
      </w:tr>
      <w:tr w:rsidR="007970C0" w:rsidRPr="007C1DC7" w14:paraId="6510501C" w14:textId="77777777" w:rsidTr="00A3429B">
        <w:tc>
          <w:tcPr>
            <w:tcW w:w="4508" w:type="dxa"/>
          </w:tcPr>
          <w:p w14:paraId="6C7CCA17" w14:textId="6EF43AB0" w:rsidR="007970C0" w:rsidRPr="007C1DC7" w:rsidRDefault="007970C0" w:rsidP="00077972">
            <w:pPr>
              <w:pStyle w:val="BodyTextIndent"/>
              <w:widowControl w:val="0"/>
              <w:spacing w:line="276" w:lineRule="auto"/>
              <w:jc w:val="both"/>
              <w:rPr>
                <w:rFonts w:ascii="Arial" w:hAnsi="Arial" w:cs="Arial"/>
                <w:bCs/>
              </w:rPr>
            </w:pPr>
            <w:r w:rsidRPr="007C1DC7">
              <w:rPr>
                <w:rFonts w:ascii="Arial" w:hAnsi="Arial" w:cs="Arial"/>
                <w:bCs/>
              </w:rPr>
              <w:t>Able to maintain confidentiality and consult, negotiate and provide authoritative information and advice as required</w:t>
            </w:r>
          </w:p>
        </w:tc>
        <w:tc>
          <w:tcPr>
            <w:tcW w:w="4508" w:type="dxa"/>
          </w:tcPr>
          <w:p w14:paraId="0A61CD5E" w14:textId="77777777" w:rsidR="007970C0" w:rsidRPr="007C1DC7" w:rsidRDefault="007970C0" w:rsidP="00592796">
            <w:pPr>
              <w:pStyle w:val="BodyTextIndent"/>
              <w:numPr>
                <w:ilvl w:val="0"/>
                <w:numId w:val="4"/>
              </w:numPr>
              <w:spacing w:line="276" w:lineRule="auto"/>
              <w:jc w:val="both"/>
              <w:rPr>
                <w:rFonts w:ascii="Arial" w:hAnsi="Arial" w:cs="Arial"/>
                <w:bCs/>
              </w:rPr>
            </w:pPr>
            <w:r w:rsidRPr="007C1DC7">
              <w:rPr>
                <w:rFonts w:ascii="Arial" w:hAnsi="Arial" w:cs="Arial"/>
                <w:bCs/>
              </w:rPr>
              <w:t>A proven knowledge of current legislation requirements with a medical practice</w:t>
            </w:r>
          </w:p>
        </w:tc>
      </w:tr>
      <w:tr w:rsidR="007970C0" w:rsidRPr="007C1DC7" w14:paraId="2EFE2E4A" w14:textId="77777777" w:rsidTr="00A3429B">
        <w:tc>
          <w:tcPr>
            <w:tcW w:w="4508" w:type="dxa"/>
          </w:tcPr>
          <w:p w14:paraId="0FAB70D2" w14:textId="0014DA4C" w:rsidR="007970C0" w:rsidRPr="007C1DC7" w:rsidRDefault="007970C0" w:rsidP="00077972">
            <w:pPr>
              <w:spacing w:line="276" w:lineRule="auto"/>
              <w:jc w:val="both"/>
              <w:rPr>
                <w:rFonts w:ascii="Arial" w:hAnsi="Arial" w:cs="Arial"/>
                <w:bCs/>
                <w:sz w:val="22"/>
                <w:szCs w:val="22"/>
              </w:rPr>
            </w:pPr>
            <w:r w:rsidRPr="007C1DC7">
              <w:rPr>
                <w:rFonts w:ascii="Arial" w:hAnsi="Arial" w:cs="Arial"/>
                <w:sz w:val="22"/>
                <w:szCs w:val="22"/>
                <w:lang w:val="en-US"/>
              </w:rPr>
              <w:t>Adhere to the Code of Conduct of the Palm Island Community Company in a manner that is consistent with both its spirit and intent</w:t>
            </w:r>
          </w:p>
        </w:tc>
        <w:tc>
          <w:tcPr>
            <w:tcW w:w="4508" w:type="dxa"/>
          </w:tcPr>
          <w:p w14:paraId="3F13ED39" w14:textId="77777777" w:rsidR="007970C0" w:rsidRPr="007C1DC7" w:rsidRDefault="007970C0" w:rsidP="00592796">
            <w:pPr>
              <w:pStyle w:val="BodyTextIndent"/>
              <w:numPr>
                <w:ilvl w:val="0"/>
                <w:numId w:val="4"/>
              </w:numPr>
              <w:spacing w:line="276" w:lineRule="auto"/>
              <w:jc w:val="both"/>
              <w:rPr>
                <w:rFonts w:ascii="Arial" w:hAnsi="Arial" w:cs="Arial"/>
                <w:bCs/>
              </w:rPr>
            </w:pPr>
            <w:r w:rsidRPr="007C1DC7">
              <w:rPr>
                <w:rFonts w:ascii="Arial" w:hAnsi="Arial" w:cs="Arial"/>
                <w:bCs/>
              </w:rPr>
              <w:t>Adheres to and is an advocate of the PICC code of conduct</w:t>
            </w:r>
          </w:p>
          <w:p w14:paraId="7A8081BD" w14:textId="77777777" w:rsidR="007970C0" w:rsidRPr="007C1DC7" w:rsidRDefault="007970C0" w:rsidP="00592796">
            <w:pPr>
              <w:pStyle w:val="BodyTextIndent"/>
              <w:numPr>
                <w:ilvl w:val="0"/>
                <w:numId w:val="4"/>
              </w:numPr>
              <w:spacing w:line="276" w:lineRule="auto"/>
              <w:jc w:val="both"/>
              <w:rPr>
                <w:rFonts w:ascii="Arial" w:hAnsi="Arial" w:cs="Arial"/>
                <w:bCs/>
              </w:rPr>
            </w:pPr>
            <w:r w:rsidRPr="007C1DC7">
              <w:rPr>
                <w:rFonts w:ascii="Arial" w:hAnsi="Arial" w:cs="Arial"/>
                <w:bCs/>
              </w:rPr>
              <w:t>Leading by example</w:t>
            </w:r>
          </w:p>
        </w:tc>
      </w:tr>
      <w:tr w:rsidR="007970C0" w:rsidRPr="007C1DC7" w14:paraId="3CFA1271" w14:textId="77777777" w:rsidTr="00A3429B">
        <w:tc>
          <w:tcPr>
            <w:tcW w:w="4508" w:type="dxa"/>
          </w:tcPr>
          <w:p w14:paraId="6842A5D2" w14:textId="77777777" w:rsidR="007970C0" w:rsidRPr="007C1DC7" w:rsidRDefault="007970C0" w:rsidP="00592796">
            <w:pPr>
              <w:spacing w:line="276" w:lineRule="auto"/>
              <w:jc w:val="both"/>
              <w:rPr>
                <w:rFonts w:ascii="Arial" w:hAnsi="Arial" w:cs="Arial"/>
                <w:bCs/>
                <w:sz w:val="22"/>
                <w:szCs w:val="22"/>
              </w:rPr>
            </w:pPr>
            <w:r w:rsidRPr="007C1DC7">
              <w:rPr>
                <w:rFonts w:ascii="Arial" w:hAnsi="Arial" w:cs="Arial"/>
                <w:sz w:val="22"/>
                <w:szCs w:val="22"/>
                <w:lang w:val="en-US"/>
              </w:rPr>
              <w:t xml:space="preserve">Provide a positive contribution to the team through participation team meeting and team-based work processes </w:t>
            </w:r>
          </w:p>
        </w:tc>
        <w:tc>
          <w:tcPr>
            <w:tcW w:w="4508" w:type="dxa"/>
          </w:tcPr>
          <w:p w14:paraId="5FE05A6E" w14:textId="77777777" w:rsidR="007970C0" w:rsidRPr="007C1DC7" w:rsidRDefault="007970C0" w:rsidP="00592796">
            <w:pPr>
              <w:pStyle w:val="BodyTextIndent"/>
              <w:numPr>
                <w:ilvl w:val="0"/>
                <w:numId w:val="4"/>
              </w:numPr>
              <w:spacing w:line="276" w:lineRule="auto"/>
              <w:jc w:val="both"/>
              <w:rPr>
                <w:rFonts w:ascii="Arial" w:hAnsi="Arial" w:cs="Arial"/>
                <w:bCs/>
              </w:rPr>
            </w:pPr>
            <w:r w:rsidRPr="007C1DC7">
              <w:rPr>
                <w:rFonts w:ascii="Arial" w:hAnsi="Arial" w:cs="Arial"/>
                <w:bCs/>
              </w:rPr>
              <w:t>Resolve conflict and participate equitably in positive and successful teams</w:t>
            </w:r>
          </w:p>
        </w:tc>
      </w:tr>
    </w:tbl>
    <w:p w14:paraId="0E782245" w14:textId="77777777" w:rsidR="00C130AF" w:rsidRPr="007C1DC7" w:rsidRDefault="00C130AF" w:rsidP="00C130AF">
      <w:pPr>
        <w:rPr>
          <w:rFonts w:ascii="Arial" w:hAnsi="Arial" w:cs="Arial"/>
          <w:sz w:val="22"/>
          <w:szCs w:val="22"/>
          <w:u w:val="single"/>
        </w:rPr>
      </w:pPr>
    </w:p>
    <w:p w14:paraId="6E9C5E34" w14:textId="77777777" w:rsidR="00A94EFE" w:rsidRPr="007C1DC7" w:rsidRDefault="00A94EFE" w:rsidP="00A3429B">
      <w:pPr>
        <w:jc w:val="both"/>
        <w:rPr>
          <w:rFonts w:ascii="Arial" w:hAnsi="Arial" w:cs="Arial"/>
          <w:b/>
          <w:i/>
          <w:sz w:val="22"/>
          <w:szCs w:val="22"/>
        </w:rPr>
      </w:pPr>
      <w:bookmarkStart w:id="0" w:name="_Hlk42160916"/>
      <w:r w:rsidRPr="007C1DC7">
        <w:rPr>
          <w:rFonts w:ascii="Arial" w:hAnsi="Arial" w:cs="Arial"/>
          <w:sz w:val="22"/>
          <w:szCs w:val="22"/>
          <w:u w:val="single"/>
        </w:rPr>
        <w:t>Please note</w:t>
      </w:r>
      <w:r w:rsidRPr="007C1DC7">
        <w:rPr>
          <w:rFonts w:ascii="Arial" w:hAnsi="Arial" w:cs="Arial"/>
          <w:sz w:val="22"/>
          <w:szCs w:val="22"/>
        </w:rPr>
        <w:t xml:space="preserve"> that the duties outlined in this position description are not exhaustive, and only an indication of the work of the role.  PICC can direct you to carry out duties which it considers are within your level of skill, competence and training.  You will be required to perform other duties/tasks as required by your Line Manager.</w:t>
      </w:r>
      <w:bookmarkEnd w:id="0"/>
    </w:p>
    <w:p w14:paraId="4D8809CB" w14:textId="77777777" w:rsidR="00077972" w:rsidRPr="007C1DC7" w:rsidRDefault="00077972" w:rsidP="00077972">
      <w:pPr>
        <w:pStyle w:val="BodyTextIndent"/>
        <w:pBdr>
          <w:bottom w:val="single" w:sz="4" w:space="1" w:color="auto"/>
        </w:pBdr>
        <w:jc w:val="both"/>
        <w:rPr>
          <w:rFonts w:ascii="Arial" w:hAnsi="Arial" w:cs="Arial"/>
          <w:b/>
          <w:bCs/>
        </w:rPr>
      </w:pPr>
    </w:p>
    <w:p w14:paraId="6D7DC504" w14:textId="20573B3B" w:rsidR="00540D0F" w:rsidRPr="007C1DC7" w:rsidRDefault="00540D0F" w:rsidP="00D75774">
      <w:pPr>
        <w:pStyle w:val="BodyTextIndent"/>
        <w:pBdr>
          <w:bottom w:val="single" w:sz="4" w:space="1" w:color="auto"/>
        </w:pBdr>
        <w:spacing w:before="120" w:after="240" w:line="360" w:lineRule="auto"/>
        <w:jc w:val="both"/>
        <w:rPr>
          <w:rFonts w:ascii="Arial" w:hAnsi="Arial" w:cs="Arial"/>
          <w:b/>
          <w:bCs/>
        </w:rPr>
      </w:pPr>
      <w:r w:rsidRPr="007C1DC7">
        <w:rPr>
          <w:rFonts w:ascii="Arial" w:hAnsi="Arial" w:cs="Arial"/>
          <w:b/>
          <w:bCs/>
        </w:rPr>
        <w:t>SELECTION CRITERIA</w:t>
      </w:r>
    </w:p>
    <w:p w14:paraId="7182E4A8" w14:textId="77777777" w:rsidR="0005399D" w:rsidRPr="007C1DC7" w:rsidRDefault="0005399D" w:rsidP="007C71B7">
      <w:pPr>
        <w:pStyle w:val="ListParagraph"/>
        <w:ind w:left="360"/>
        <w:rPr>
          <w:rFonts w:ascii="Arial" w:hAnsi="Arial" w:cs="Arial"/>
          <w:b/>
          <w:u w:val="single"/>
        </w:rPr>
      </w:pPr>
      <w:r w:rsidRPr="007C1DC7">
        <w:rPr>
          <w:rFonts w:ascii="Arial" w:hAnsi="Arial" w:cs="Arial"/>
          <w:b/>
          <w:u w:val="single"/>
        </w:rPr>
        <w:t>Mandatory:</w:t>
      </w:r>
    </w:p>
    <w:p w14:paraId="14E86462" w14:textId="1F83A78E" w:rsidR="007C71B7" w:rsidRPr="007C1DC7" w:rsidRDefault="00ED172F" w:rsidP="00503EAA">
      <w:pPr>
        <w:pStyle w:val="ListParagraph"/>
        <w:numPr>
          <w:ilvl w:val="0"/>
          <w:numId w:val="4"/>
        </w:numPr>
        <w:rPr>
          <w:rFonts w:ascii="Arial" w:hAnsi="Arial" w:cs="Arial"/>
          <w:bCs/>
        </w:rPr>
      </w:pPr>
      <w:r w:rsidRPr="007C1DC7">
        <w:rPr>
          <w:rFonts w:ascii="Arial" w:hAnsi="Arial" w:cs="Arial"/>
          <w:bCs/>
        </w:rPr>
        <w:t>Certificate IV or higher qualification in Community Services, Human Services, Counselling or a related field, or equivalent relevant experience</w:t>
      </w:r>
      <w:r w:rsidR="007C71B7" w:rsidRPr="007C1DC7">
        <w:rPr>
          <w:rFonts w:ascii="Arial" w:hAnsi="Arial" w:cs="Arial"/>
          <w:bCs/>
        </w:rPr>
        <w:t>.</w:t>
      </w:r>
    </w:p>
    <w:p w14:paraId="1E247EC0" w14:textId="1387F21E" w:rsidR="007C71B7" w:rsidRPr="007C1DC7" w:rsidRDefault="007C71B7" w:rsidP="003767D3">
      <w:pPr>
        <w:pStyle w:val="ListParagraph"/>
        <w:numPr>
          <w:ilvl w:val="0"/>
          <w:numId w:val="4"/>
        </w:numPr>
        <w:rPr>
          <w:rFonts w:ascii="Arial" w:hAnsi="Arial" w:cs="Arial"/>
          <w:bCs/>
        </w:rPr>
      </w:pPr>
      <w:r w:rsidRPr="007C1DC7">
        <w:rPr>
          <w:rFonts w:ascii="Arial" w:hAnsi="Arial" w:cs="Arial"/>
          <w:bCs/>
        </w:rPr>
        <w:t>Experience in working independently and as part of a flexible multi-disciplinary team to ensure the smooth operation of support services to service users.</w:t>
      </w:r>
    </w:p>
    <w:p w14:paraId="2D1D7823" w14:textId="325FBEB9" w:rsidR="007C71B7" w:rsidRPr="007C1DC7" w:rsidRDefault="007C71B7" w:rsidP="007C71B7">
      <w:pPr>
        <w:pStyle w:val="ListParagraph"/>
        <w:numPr>
          <w:ilvl w:val="0"/>
          <w:numId w:val="4"/>
        </w:numPr>
        <w:rPr>
          <w:rFonts w:ascii="Arial" w:hAnsi="Arial" w:cs="Arial"/>
          <w:bCs/>
        </w:rPr>
      </w:pPr>
      <w:r w:rsidRPr="007C1DC7">
        <w:rPr>
          <w:rFonts w:ascii="Arial" w:hAnsi="Arial" w:cs="Arial"/>
          <w:bCs/>
        </w:rPr>
        <w:t>Demonstrated commitment to quality practices based on strong work ethic, empathy, fairness, flexibility and confidentiality.</w:t>
      </w:r>
    </w:p>
    <w:p w14:paraId="7D2E0660" w14:textId="77777777" w:rsidR="007C71B7" w:rsidRPr="007C1DC7" w:rsidRDefault="007C71B7" w:rsidP="007C71B7">
      <w:pPr>
        <w:pStyle w:val="ListParagraph"/>
        <w:numPr>
          <w:ilvl w:val="0"/>
          <w:numId w:val="4"/>
        </w:numPr>
        <w:rPr>
          <w:rFonts w:ascii="Arial" w:hAnsi="Arial" w:cs="Arial"/>
          <w:bCs/>
        </w:rPr>
      </w:pPr>
      <w:r w:rsidRPr="007C1DC7">
        <w:rPr>
          <w:rFonts w:ascii="Arial" w:hAnsi="Arial" w:cs="Arial"/>
          <w:bCs/>
        </w:rPr>
        <w:t>Demonstrated ability in general office administration, including the use of computers and office equipment, and proficiency in Windows based software programs including Microsoft Office Suite.</w:t>
      </w:r>
    </w:p>
    <w:p w14:paraId="43622836" w14:textId="77777777" w:rsidR="007C71B7" w:rsidRPr="007C1DC7" w:rsidRDefault="007C71B7" w:rsidP="007C71B7">
      <w:pPr>
        <w:pStyle w:val="ListParagraph"/>
        <w:numPr>
          <w:ilvl w:val="0"/>
          <w:numId w:val="4"/>
        </w:numPr>
        <w:rPr>
          <w:rFonts w:ascii="Arial" w:hAnsi="Arial" w:cs="Arial"/>
          <w:bCs/>
        </w:rPr>
      </w:pPr>
      <w:r w:rsidRPr="007C1DC7">
        <w:rPr>
          <w:rFonts w:ascii="Arial" w:hAnsi="Arial" w:cs="Arial"/>
          <w:bCs/>
        </w:rPr>
        <w:t>Possession of or ability to obtain a First Aid and CPR certificate</w:t>
      </w:r>
    </w:p>
    <w:p w14:paraId="46D11B64" w14:textId="77777777" w:rsidR="007C71B7" w:rsidRPr="007C1DC7" w:rsidRDefault="007C71B7" w:rsidP="007C71B7">
      <w:pPr>
        <w:pStyle w:val="ListParagraph"/>
        <w:numPr>
          <w:ilvl w:val="0"/>
          <w:numId w:val="4"/>
        </w:numPr>
        <w:rPr>
          <w:rFonts w:ascii="Arial" w:hAnsi="Arial" w:cs="Arial"/>
          <w:bCs/>
        </w:rPr>
      </w:pPr>
      <w:r w:rsidRPr="007C1DC7">
        <w:rPr>
          <w:rFonts w:ascii="Arial" w:hAnsi="Arial" w:cs="Arial"/>
          <w:bCs/>
        </w:rPr>
        <w:t>Possession of or ability to obtain a Qld Blue Card, and NDIS Worker Screening Check</w:t>
      </w:r>
    </w:p>
    <w:p w14:paraId="301135D4" w14:textId="337EF1E9" w:rsidR="00534860" w:rsidRPr="007C1DC7" w:rsidRDefault="007C71B7" w:rsidP="007C71B7">
      <w:pPr>
        <w:pStyle w:val="ListParagraph"/>
        <w:numPr>
          <w:ilvl w:val="0"/>
          <w:numId w:val="4"/>
        </w:numPr>
        <w:rPr>
          <w:rFonts w:ascii="Arial" w:hAnsi="Arial" w:cs="Arial"/>
          <w:bCs/>
        </w:rPr>
      </w:pPr>
      <w:r w:rsidRPr="007C1DC7">
        <w:rPr>
          <w:rFonts w:ascii="Arial" w:hAnsi="Arial" w:cs="Arial"/>
          <w:bCs/>
        </w:rPr>
        <w:t>Possession of a current open C Class Drivers licence valid in Queensland</w:t>
      </w:r>
    </w:p>
    <w:p w14:paraId="7A4418AF" w14:textId="77777777" w:rsidR="00534860" w:rsidRPr="007C1DC7" w:rsidRDefault="00534860" w:rsidP="003A52D5">
      <w:pPr>
        <w:rPr>
          <w:rFonts w:ascii="Arial" w:hAnsi="Arial" w:cs="Arial"/>
          <w:b/>
          <w:sz w:val="22"/>
          <w:szCs w:val="22"/>
        </w:rPr>
      </w:pPr>
    </w:p>
    <w:p w14:paraId="11E87309" w14:textId="3E90875C" w:rsidR="0005399D" w:rsidRPr="007C1DC7" w:rsidRDefault="00D047BB" w:rsidP="0005399D">
      <w:pPr>
        <w:spacing w:after="120"/>
        <w:ind w:right="-102"/>
        <w:jc w:val="both"/>
        <w:rPr>
          <w:rFonts w:ascii="Arial" w:hAnsi="Arial" w:cs="Arial"/>
          <w:b/>
          <w:sz w:val="22"/>
          <w:szCs w:val="22"/>
        </w:rPr>
      </w:pPr>
      <w:r w:rsidRPr="007C1DC7">
        <w:rPr>
          <w:rFonts w:ascii="Arial" w:hAnsi="Arial" w:cs="Arial"/>
          <w:b/>
          <w:sz w:val="22"/>
          <w:szCs w:val="22"/>
          <w:u w:val="single"/>
        </w:rPr>
        <w:t>Desirable</w:t>
      </w:r>
    </w:p>
    <w:p w14:paraId="6E1F25A1" w14:textId="05FC7758" w:rsidR="00BD32DC" w:rsidRPr="007C1DC7" w:rsidRDefault="007C71B7" w:rsidP="00BE6AFC">
      <w:pPr>
        <w:jc w:val="both"/>
        <w:rPr>
          <w:rFonts w:ascii="Arial" w:hAnsi="Arial" w:cs="Arial"/>
          <w:sz w:val="22"/>
          <w:szCs w:val="22"/>
        </w:rPr>
      </w:pPr>
      <w:r w:rsidRPr="007C1DC7">
        <w:rPr>
          <w:rFonts w:ascii="Arial" w:hAnsi="Arial" w:cs="Arial"/>
          <w:sz w:val="22"/>
          <w:szCs w:val="22"/>
        </w:rPr>
        <w:t>Demonstrated specialist DFV practice experience, including risk assessment, safety planning, trauma-informed practice and case coordination (Desirable).</w:t>
      </w:r>
    </w:p>
    <w:p w14:paraId="2C8583BD" w14:textId="77777777" w:rsidR="007C71B7" w:rsidRPr="007C1DC7" w:rsidRDefault="007C71B7" w:rsidP="00BE6AFC">
      <w:pPr>
        <w:jc w:val="both"/>
        <w:rPr>
          <w:rFonts w:ascii="Arial" w:hAnsi="Arial" w:cs="Arial"/>
          <w:sz w:val="22"/>
          <w:szCs w:val="22"/>
        </w:rPr>
      </w:pPr>
    </w:p>
    <w:p w14:paraId="0A8500EA" w14:textId="77777777" w:rsidR="00BD32DC" w:rsidRPr="007C1DC7" w:rsidRDefault="00BD32DC" w:rsidP="00BE6AFC">
      <w:pPr>
        <w:jc w:val="both"/>
        <w:rPr>
          <w:rFonts w:ascii="Arial" w:hAnsi="Arial" w:cs="Arial"/>
          <w:sz w:val="22"/>
          <w:szCs w:val="22"/>
        </w:rPr>
      </w:pPr>
    </w:p>
    <w:p w14:paraId="0474CC71" w14:textId="77777777" w:rsidR="00BD32DC" w:rsidRPr="007C1DC7" w:rsidRDefault="00BD32DC" w:rsidP="00BE6AFC">
      <w:pPr>
        <w:jc w:val="both"/>
        <w:rPr>
          <w:rFonts w:ascii="Arial" w:hAnsi="Arial" w:cs="Arial"/>
          <w:sz w:val="22"/>
          <w:szCs w:val="22"/>
        </w:rPr>
      </w:pPr>
    </w:p>
    <w:p w14:paraId="0C16547E" w14:textId="77777777" w:rsidR="007466B3" w:rsidRDefault="007466B3" w:rsidP="00F846AD">
      <w:pPr>
        <w:pStyle w:val="BodyTextIndent"/>
        <w:spacing w:line="276" w:lineRule="auto"/>
        <w:jc w:val="both"/>
        <w:rPr>
          <w:rFonts w:ascii="Arial" w:hAnsi="Arial" w:cs="Arial"/>
          <w:b/>
          <w:bCs/>
        </w:rPr>
      </w:pPr>
    </w:p>
    <w:p w14:paraId="4B72FB56" w14:textId="77777777" w:rsidR="007466B3" w:rsidRDefault="007466B3" w:rsidP="00F846AD">
      <w:pPr>
        <w:pStyle w:val="BodyTextIndent"/>
        <w:spacing w:line="276" w:lineRule="auto"/>
        <w:jc w:val="both"/>
        <w:rPr>
          <w:rFonts w:ascii="Arial" w:hAnsi="Arial" w:cs="Arial"/>
          <w:b/>
          <w:bCs/>
        </w:rPr>
      </w:pPr>
    </w:p>
    <w:p w14:paraId="2A21FDE8" w14:textId="77777777" w:rsidR="007466B3" w:rsidRDefault="007466B3" w:rsidP="00F846AD">
      <w:pPr>
        <w:pStyle w:val="BodyTextIndent"/>
        <w:spacing w:line="276" w:lineRule="auto"/>
        <w:jc w:val="both"/>
        <w:rPr>
          <w:rFonts w:ascii="Arial" w:hAnsi="Arial" w:cs="Arial"/>
          <w:b/>
          <w:bCs/>
        </w:rPr>
      </w:pPr>
    </w:p>
    <w:p w14:paraId="7B1F8F61" w14:textId="77777777" w:rsidR="007466B3" w:rsidRDefault="007466B3" w:rsidP="00F846AD">
      <w:pPr>
        <w:pStyle w:val="BodyTextIndent"/>
        <w:spacing w:line="276" w:lineRule="auto"/>
        <w:jc w:val="both"/>
        <w:rPr>
          <w:rFonts w:ascii="Arial" w:hAnsi="Arial" w:cs="Arial"/>
          <w:b/>
          <w:bCs/>
        </w:rPr>
      </w:pPr>
    </w:p>
    <w:p w14:paraId="34C041EF" w14:textId="77777777" w:rsidR="007466B3" w:rsidRDefault="007466B3" w:rsidP="00F846AD">
      <w:pPr>
        <w:pStyle w:val="BodyTextIndent"/>
        <w:spacing w:line="276" w:lineRule="auto"/>
        <w:jc w:val="both"/>
        <w:rPr>
          <w:rFonts w:ascii="Arial" w:hAnsi="Arial" w:cs="Arial"/>
          <w:b/>
          <w:bCs/>
        </w:rPr>
      </w:pPr>
    </w:p>
    <w:p w14:paraId="407B466D" w14:textId="77777777" w:rsidR="00980293" w:rsidRDefault="00980293" w:rsidP="00F846AD">
      <w:pPr>
        <w:pStyle w:val="BodyTextIndent"/>
        <w:spacing w:line="276" w:lineRule="auto"/>
        <w:jc w:val="both"/>
        <w:rPr>
          <w:rFonts w:ascii="Arial" w:hAnsi="Arial" w:cs="Arial"/>
          <w:b/>
          <w:bCs/>
        </w:rPr>
      </w:pPr>
    </w:p>
    <w:p w14:paraId="26EA6635" w14:textId="77777777" w:rsidR="00980293" w:rsidRDefault="00980293" w:rsidP="00F846AD">
      <w:pPr>
        <w:pStyle w:val="BodyTextIndent"/>
        <w:spacing w:line="276" w:lineRule="auto"/>
        <w:jc w:val="both"/>
        <w:rPr>
          <w:rFonts w:ascii="Arial" w:hAnsi="Arial" w:cs="Arial"/>
          <w:b/>
          <w:bCs/>
        </w:rPr>
      </w:pPr>
    </w:p>
    <w:p w14:paraId="395DEA54" w14:textId="77777777" w:rsidR="00980293" w:rsidRDefault="00980293" w:rsidP="00F846AD">
      <w:pPr>
        <w:pStyle w:val="BodyTextIndent"/>
        <w:spacing w:line="276" w:lineRule="auto"/>
        <w:jc w:val="both"/>
        <w:rPr>
          <w:rFonts w:ascii="Arial" w:hAnsi="Arial" w:cs="Arial"/>
          <w:b/>
          <w:bCs/>
        </w:rPr>
      </w:pPr>
    </w:p>
    <w:p w14:paraId="2E7735C0" w14:textId="77777777" w:rsidR="00980293" w:rsidRDefault="00980293" w:rsidP="00F846AD">
      <w:pPr>
        <w:pStyle w:val="BodyTextIndent"/>
        <w:spacing w:line="276" w:lineRule="auto"/>
        <w:jc w:val="both"/>
        <w:rPr>
          <w:rFonts w:ascii="Arial" w:hAnsi="Arial" w:cs="Arial"/>
          <w:b/>
          <w:bCs/>
        </w:rPr>
      </w:pPr>
    </w:p>
    <w:p w14:paraId="3036CB49" w14:textId="77777777" w:rsidR="00980293" w:rsidRDefault="00980293" w:rsidP="00F846AD">
      <w:pPr>
        <w:pStyle w:val="BodyTextIndent"/>
        <w:spacing w:line="276" w:lineRule="auto"/>
        <w:jc w:val="both"/>
        <w:rPr>
          <w:rFonts w:ascii="Arial" w:hAnsi="Arial" w:cs="Arial"/>
          <w:b/>
          <w:bCs/>
        </w:rPr>
      </w:pPr>
    </w:p>
    <w:p w14:paraId="3E7721E8" w14:textId="77777777" w:rsidR="00980293" w:rsidRDefault="00980293" w:rsidP="00F846AD">
      <w:pPr>
        <w:pStyle w:val="BodyTextIndent"/>
        <w:spacing w:line="276" w:lineRule="auto"/>
        <w:jc w:val="both"/>
        <w:rPr>
          <w:rFonts w:ascii="Arial" w:hAnsi="Arial" w:cs="Arial"/>
          <w:b/>
          <w:bCs/>
        </w:rPr>
      </w:pPr>
    </w:p>
    <w:p w14:paraId="27CC678F" w14:textId="77777777" w:rsidR="00980293" w:rsidRDefault="00980293" w:rsidP="00F846AD">
      <w:pPr>
        <w:pStyle w:val="BodyTextIndent"/>
        <w:spacing w:line="276" w:lineRule="auto"/>
        <w:jc w:val="both"/>
        <w:rPr>
          <w:rFonts w:ascii="Arial" w:hAnsi="Arial" w:cs="Arial"/>
          <w:b/>
          <w:bCs/>
        </w:rPr>
      </w:pPr>
    </w:p>
    <w:p w14:paraId="0FD7ACBC" w14:textId="77777777" w:rsidR="007466B3" w:rsidRDefault="007466B3" w:rsidP="00F846AD">
      <w:pPr>
        <w:pStyle w:val="BodyTextIndent"/>
        <w:spacing w:line="276" w:lineRule="auto"/>
        <w:jc w:val="both"/>
        <w:rPr>
          <w:rFonts w:ascii="Arial" w:hAnsi="Arial" w:cs="Arial"/>
          <w:b/>
          <w:bCs/>
        </w:rPr>
      </w:pPr>
    </w:p>
    <w:p w14:paraId="080AF122" w14:textId="77777777" w:rsidR="007466B3" w:rsidRDefault="007466B3" w:rsidP="00F846AD">
      <w:pPr>
        <w:pStyle w:val="BodyTextIndent"/>
        <w:spacing w:line="276" w:lineRule="auto"/>
        <w:jc w:val="both"/>
        <w:rPr>
          <w:rFonts w:ascii="Arial" w:hAnsi="Arial" w:cs="Arial"/>
          <w:b/>
          <w:bCs/>
        </w:rPr>
      </w:pPr>
    </w:p>
    <w:p w14:paraId="46D6BF5F" w14:textId="77777777" w:rsidR="007466B3" w:rsidRDefault="007466B3" w:rsidP="00F846AD">
      <w:pPr>
        <w:pStyle w:val="BodyTextIndent"/>
        <w:spacing w:line="276" w:lineRule="auto"/>
        <w:jc w:val="both"/>
        <w:rPr>
          <w:rFonts w:ascii="Arial" w:hAnsi="Arial" w:cs="Arial"/>
          <w:b/>
          <w:bCs/>
        </w:rPr>
      </w:pPr>
    </w:p>
    <w:p w14:paraId="57338DD9" w14:textId="26D14F2A" w:rsidR="00540D0F" w:rsidRPr="007C1DC7" w:rsidRDefault="00540D0F" w:rsidP="00F846AD">
      <w:pPr>
        <w:pStyle w:val="BodyTextIndent"/>
        <w:spacing w:line="276" w:lineRule="auto"/>
        <w:jc w:val="both"/>
        <w:rPr>
          <w:rFonts w:ascii="Arial" w:hAnsi="Arial" w:cs="Arial"/>
          <w:b/>
          <w:bCs/>
        </w:rPr>
      </w:pPr>
      <w:r w:rsidRPr="007C1DC7">
        <w:rPr>
          <w:rFonts w:ascii="Arial" w:hAnsi="Arial" w:cs="Arial"/>
          <w:b/>
          <w:bCs/>
        </w:rPr>
        <w:lastRenderedPageBreak/>
        <w:t>STAFF ACKNOWLEDGMENT</w:t>
      </w:r>
    </w:p>
    <w:p w14:paraId="7C198A4B" w14:textId="77777777" w:rsidR="00534860" w:rsidRPr="007C1DC7" w:rsidRDefault="00534860" w:rsidP="00F846AD">
      <w:pPr>
        <w:pStyle w:val="BodyTextIndent"/>
        <w:spacing w:line="276" w:lineRule="auto"/>
        <w:jc w:val="both"/>
        <w:rPr>
          <w:rFonts w:ascii="Arial" w:hAnsi="Arial" w:cs="Arial"/>
          <w:b/>
          <w:bCs/>
        </w:rPr>
      </w:pPr>
    </w:p>
    <w:tbl>
      <w:tblPr>
        <w:tblStyle w:val="TableGridLight"/>
        <w:tblW w:w="9053" w:type="dxa"/>
        <w:tblLook w:val="04A0" w:firstRow="1" w:lastRow="0" w:firstColumn="1" w:lastColumn="0" w:noHBand="0" w:noVBand="1"/>
      </w:tblPr>
      <w:tblGrid>
        <w:gridCol w:w="9053"/>
      </w:tblGrid>
      <w:tr w:rsidR="0023537E" w:rsidRPr="007C1DC7" w14:paraId="4470A690" w14:textId="77777777" w:rsidTr="00534860">
        <w:trPr>
          <w:trHeight w:val="412"/>
        </w:trPr>
        <w:tc>
          <w:tcPr>
            <w:tcW w:w="9053" w:type="dxa"/>
          </w:tcPr>
          <w:p w14:paraId="16E8EB0D" w14:textId="77777777" w:rsidR="00402204" w:rsidRPr="007C1DC7" w:rsidRDefault="004A2B3A" w:rsidP="00402204">
            <w:pPr>
              <w:spacing w:line="276" w:lineRule="auto"/>
              <w:rPr>
                <w:rFonts w:ascii="Arial" w:hAnsi="Arial" w:cs="Arial"/>
                <w:sz w:val="22"/>
                <w:szCs w:val="22"/>
              </w:rPr>
            </w:pPr>
            <w:r w:rsidRPr="007C1DC7">
              <w:rPr>
                <w:rFonts w:ascii="Arial" w:hAnsi="Arial" w:cs="Arial"/>
                <w:b/>
                <w:bCs/>
                <w:sz w:val="22"/>
                <w:szCs w:val="22"/>
              </w:rPr>
              <w:t xml:space="preserve">POSITION TITLE: </w:t>
            </w:r>
            <w:r w:rsidR="00402204" w:rsidRPr="007C1DC7">
              <w:rPr>
                <w:rFonts w:ascii="Arial" w:hAnsi="Arial" w:cs="Arial"/>
                <w:sz w:val="22"/>
                <w:szCs w:val="22"/>
              </w:rPr>
              <w:t>Support worker </w:t>
            </w:r>
          </w:p>
          <w:p w14:paraId="6CEFBE9E" w14:textId="7B982582" w:rsidR="00534860" w:rsidRPr="007C1DC7" w:rsidRDefault="00534860" w:rsidP="00F846AD">
            <w:pPr>
              <w:pStyle w:val="BodyTextIndent"/>
              <w:spacing w:line="276" w:lineRule="auto"/>
              <w:jc w:val="both"/>
              <w:rPr>
                <w:rFonts w:ascii="Arial" w:hAnsi="Arial" w:cs="Arial"/>
                <w:b/>
                <w:bCs/>
              </w:rPr>
            </w:pPr>
          </w:p>
        </w:tc>
      </w:tr>
      <w:tr w:rsidR="0023537E" w:rsidRPr="007C1DC7" w14:paraId="54F729AF" w14:textId="77777777" w:rsidTr="00534860">
        <w:trPr>
          <w:trHeight w:val="428"/>
        </w:trPr>
        <w:tc>
          <w:tcPr>
            <w:tcW w:w="9053" w:type="dxa"/>
          </w:tcPr>
          <w:p w14:paraId="30B2C332" w14:textId="45C96845" w:rsidR="0023537E" w:rsidRPr="007C1DC7" w:rsidRDefault="002C4261" w:rsidP="00F846AD">
            <w:pPr>
              <w:pStyle w:val="BodyTextIndent"/>
              <w:spacing w:line="276" w:lineRule="auto"/>
              <w:jc w:val="both"/>
              <w:rPr>
                <w:rFonts w:ascii="Arial" w:hAnsi="Arial" w:cs="Arial"/>
              </w:rPr>
            </w:pPr>
            <w:r w:rsidRPr="007C1DC7">
              <w:rPr>
                <w:rFonts w:ascii="Arial" w:hAnsi="Arial" w:cs="Arial"/>
              </w:rPr>
              <w:t>This position has been accurately described, is current and has been explained by:</w:t>
            </w:r>
          </w:p>
        </w:tc>
      </w:tr>
      <w:tr w:rsidR="0023537E" w:rsidRPr="007C1DC7" w14:paraId="0AD3D36D" w14:textId="77777777" w:rsidTr="00534860">
        <w:trPr>
          <w:trHeight w:val="412"/>
        </w:trPr>
        <w:tc>
          <w:tcPr>
            <w:tcW w:w="9053" w:type="dxa"/>
          </w:tcPr>
          <w:p w14:paraId="6EFCEA9B" w14:textId="77777777" w:rsidR="0023537E" w:rsidRPr="007C1DC7" w:rsidRDefault="00C43FDB" w:rsidP="00F846AD">
            <w:pPr>
              <w:pStyle w:val="BodyTextIndent"/>
              <w:spacing w:line="276" w:lineRule="auto"/>
              <w:jc w:val="both"/>
              <w:rPr>
                <w:rFonts w:ascii="Arial" w:hAnsi="Arial" w:cs="Arial"/>
                <w:b/>
                <w:bCs/>
              </w:rPr>
            </w:pPr>
            <w:r w:rsidRPr="007C1DC7">
              <w:rPr>
                <w:rFonts w:ascii="Arial" w:hAnsi="Arial" w:cs="Arial"/>
                <w:b/>
                <w:bCs/>
              </w:rPr>
              <w:t>PICC Representative:</w:t>
            </w:r>
          </w:p>
          <w:p w14:paraId="2906F438" w14:textId="56871B7F" w:rsidR="00534860" w:rsidRPr="007C1DC7" w:rsidRDefault="00534860" w:rsidP="00F846AD">
            <w:pPr>
              <w:pStyle w:val="BodyTextIndent"/>
              <w:spacing w:line="276" w:lineRule="auto"/>
              <w:jc w:val="both"/>
              <w:rPr>
                <w:rFonts w:ascii="Arial" w:hAnsi="Arial" w:cs="Arial"/>
                <w:b/>
                <w:bCs/>
              </w:rPr>
            </w:pPr>
          </w:p>
        </w:tc>
      </w:tr>
      <w:tr w:rsidR="0023537E" w:rsidRPr="007C1DC7" w14:paraId="140F5A52" w14:textId="77777777" w:rsidTr="00534860">
        <w:trPr>
          <w:trHeight w:val="428"/>
        </w:trPr>
        <w:tc>
          <w:tcPr>
            <w:tcW w:w="9053" w:type="dxa"/>
          </w:tcPr>
          <w:p w14:paraId="7B62B038" w14:textId="14752C73" w:rsidR="0023537E" w:rsidRPr="007C1DC7" w:rsidRDefault="00C43FDB" w:rsidP="00F846AD">
            <w:pPr>
              <w:pStyle w:val="BodyTextIndent"/>
              <w:spacing w:line="276" w:lineRule="auto"/>
              <w:jc w:val="both"/>
              <w:rPr>
                <w:rFonts w:ascii="Arial" w:hAnsi="Arial" w:cs="Arial"/>
                <w:b/>
                <w:bCs/>
              </w:rPr>
            </w:pPr>
            <w:r w:rsidRPr="007C1DC7">
              <w:rPr>
                <w:rFonts w:ascii="Arial" w:hAnsi="Arial" w:cs="Arial"/>
                <w:b/>
                <w:bCs/>
              </w:rPr>
              <w:t>Date:</w:t>
            </w:r>
          </w:p>
        </w:tc>
      </w:tr>
      <w:tr w:rsidR="0023537E" w:rsidRPr="007C1DC7" w14:paraId="62EB2460" w14:textId="77777777" w:rsidTr="00534860">
        <w:trPr>
          <w:trHeight w:val="412"/>
        </w:trPr>
        <w:tc>
          <w:tcPr>
            <w:tcW w:w="9053" w:type="dxa"/>
          </w:tcPr>
          <w:p w14:paraId="2C08A693" w14:textId="426EA508" w:rsidR="0023537E" w:rsidRPr="007C1DC7" w:rsidRDefault="00C43FDB" w:rsidP="00F846AD">
            <w:pPr>
              <w:pStyle w:val="BodyTextIndent"/>
              <w:spacing w:line="276" w:lineRule="auto"/>
              <w:jc w:val="both"/>
              <w:rPr>
                <w:rFonts w:ascii="Arial" w:hAnsi="Arial" w:cs="Arial"/>
                <w:b/>
                <w:bCs/>
              </w:rPr>
            </w:pPr>
            <w:r w:rsidRPr="007C1DC7">
              <w:rPr>
                <w:rFonts w:ascii="Arial" w:hAnsi="Arial" w:cs="Arial"/>
                <w:b/>
                <w:bCs/>
              </w:rPr>
              <w:t>Signature:</w:t>
            </w:r>
          </w:p>
        </w:tc>
      </w:tr>
      <w:tr w:rsidR="0023537E" w:rsidRPr="007C1DC7" w14:paraId="21BD7069" w14:textId="77777777" w:rsidTr="00534860">
        <w:trPr>
          <w:trHeight w:val="841"/>
        </w:trPr>
        <w:tc>
          <w:tcPr>
            <w:tcW w:w="9053" w:type="dxa"/>
          </w:tcPr>
          <w:p w14:paraId="71DF61F2" w14:textId="50CCD433" w:rsidR="0023537E" w:rsidRPr="007C1DC7" w:rsidRDefault="0009164D" w:rsidP="00F846AD">
            <w:pPr>
              <w:pStyle w:val="BodyTextIndent"/>
              <w:spacing w:line="276" w:lineRule="auto"/>
              <w:jc w:val="both"/>
              <w:rPr>
                <w:rFonts w:ascii="Arial" w:hAnsi="Arial" w:cs="Arial"/>
              </w:rPr>
            </w:pPr>
            <w:r w:rsidRPr="007C1DC7">
              <w:rPr>
                <w:rFonts w:ascii="Arial" w:hAnsi="Arial" w:cs="Arial"/>
              </w:rPr>
              <w:t xml:space="preserve">This </w:t>
            </w:r>
            <w:r w:rsidR="006B3F09" w:rsidRPr="007C1DC7">
              <w:rPr>
                <w:rFonts w:ascii="Arial" w:hAnsi="Arial" w:cs="Arial"/>
              </w:rPr>
              <w:t>position is accepted with the full understanding of my obligations and authorities and I accept the responsibilities described herein</w:t>
            </w:r>
            <w:r w:rsidR="00876B9E" w:rsidRPr="007C1DC7">
              <w:rPr>
                <w:rFonts w:ascii="Arial" w:hAnsi="Arial" w:cs="Arial"/>
              </w:rPr>
              <w:t>:</w:t>
            </w:r>
          </w:p>
        </w:tc>
      </w:tr>
      <w:tr w:rsidR="0023537E" w:rsidRPr="007C1DC7" w14:paraId="17FDD5D0" w14:textId="77777777" w:rsidTr="00534860">
        <w:trPr>
          <w:trHeight w:val="428"/>
        </w:trPr>
        <w:tc>
          <w:tcPr>
            <w:tcW w:w="9053" w:type="dxa"/>
          </w:tcPr>
          <w:p w14:paraId="7B8E2A68" w14:textId="21F1640E" w:rsidR="0023537E" w:rsidRPr="007C1DC7" w:rsidRDefault="00876B9E" w:rsidP="00F846AD">
            <w:pPr>
              <w:pStyle w:val="BodyTextIndent"/>
              <w:spacing w:line="276" w:lineRule="auto"/>
              <w:jc w:val="both"/>
              <w:rPr>
                <w:rFonts w:ascii="Arial" w:hAnsi="Arial" w:cs="Arial"/>
                <w:b/>
                <w:bCs/>
              </w:rPr>
            </w:pPr>
            <w:r w:rsidRPr="007C1DC7">
              <w:rPr>
                <w:rFonts w:ascii="Arial" w:hAnsi="Arial" w:cs="Arial"/>
                <w:b/>
                <w:bCs/>
              </w:rPr>
              <w:t>Employee Name:</w:t>
            </w:r>
          </w:p>
        </w:tc>
      </w:tr>
      <w:tr w:rsidR="0023537E" w:rsidRPr="007C1DC7" w14:paraId="27A7EEA6" w14:textId="77777777" w:rsidTr="00534860">
        <w:trPr>
          <w:trHeight w:val="412"/>
        </w:trPr>
        <w:tc>
          <w:tcPr>
            <w:tcW w:w="9053" w:type="dxa"/>
          </w:tcPr>
          <w:p w14:paraId="00005420" w14:textId="6E7D25FC" w:rsidR="0023537E" w:rsidRPr="007C1DC7" w:rsidRDefault="00876B9E" w:rsidP="00F846AD">
            <w:pPr>
              <w:pStyle w:val="BodyTextIndent"/>
              <w:spacing w:line="276" w:lineRule="auto"/>
              <w:jc w:val="both"/>
              <w:rPr>
                <w:rFonts w:ascii="Arial" w:hAnsi="Arial" w:cs="Arial"/>
                <w:b/>
                <w:bCs/>
              </w:rPr>
            </w:pPr>
            <w:r w:rsidRPr="007C1DC7">
              <w:rPr>
                <w:rFonts w:ascii="Arial" w:hAnsi="Arial" w:cs="Arial"/>
                <w:b/>
                <w:bCs/>
              </w:rPr>
              <w:t>Date:</w:t>
            </w:r>
          </w:p>
        </w:tc>
      </w:tr>
      <w:tr w:rsidR="00876B9E" w:rsidRPr="007C1DC7" w14:paraId="6E93AA54" w14:textId="77777777" w:rsidTr="00534860">
        <w:trPr>
          <w:trHeight w:val="428"/>
        </w:trPr>
        <w:tc>
          <w:tcPr>
            <w:tcW w:w="9053" w:type="dxa"/>
          </w:tcPr>
          <w:p w14:paraId="2072C8F2" w14:textId="51E206D6" w:rsidR="00876B9E" w:rsidRPr="007C1DC7" w:rsidRDefault="00876B9E" w:rsidP="00F846AD">
            <w:pPr>
              <w:pStyle w:val="BodyTextIndent"/>
              <w:spacing w:line="276" w:lineRule="auto"/>
              <w:jc w:val="both"/>
              <w:rPr>
                <w:rFonts w:ascii="Arial" w:hAnsi="Arial" w:cs="Arial"/>
                <w:b/>
                <w:bCs/>
              </w:rPr>
            </w:pPr>
            <w:r w:rsidRPr="007C1DC7">
              <w:rPr>
                <w:rFonts w:ascii="Arial" w:hAnsi="Arial" w:cs="Arial"/>
                <w:b/>
                <w:bCs/>
              </w:rPr>
              <w:t>Signature</w:t>
            </w:r>
            <w:r w:rsidR="00DF6941" w:rsidRPr="007C1DC7">
              <w:rPr>
                <w:rFonts w:ascii="Arial" w:hAnsi="Arial" w:cs="Arial"/>
                <w:b/>
                <w:bCs/>
              </w:rPr>
              <w:t xml:space="preserve"> (Employee)</w:t>
            </w:r>
            <w:r w:rsidRPr="007C1DC7">
              <w:rPr>
                <w:rFonts w:ascii="Arial" w:hAnsi="Arial" w:cs="Arial"/>
                <w:b/>
                <w:bCs/>
              </w:rPr>
              <w:t>:</w:t>
            </w:r>
          </w:p>
        </w:tc>
      </w:tr>
    </w:tbl>
    <w:p w14:paraId="783B5F63" w14:textId="77777777" w:rsidR="008D6E17" w:rsidRPr="007C1DC7" w:rsidRDefault="008D6E17" w:rsidP="00F846AD">
      <w:pPr>
        <w:pStyle w:val="BodyTextIndent"/>
        <w:spacing w:line="276" w:lineRule="auto"/>
        <w:jc w:val="both"/>
        <w:rPr>
          <w:rFonts w:ascii="Arial" w:hAnsi="Arial" w:cs="Arial"/>
          <w:b/>
          <w:bCs/>
        </w:rPr>
      </w:pPr>
    </w:p>
    <w:p w14:paraId="6FD5A621" w14:textId="77777777" w:rsidR="00540D0F" w:rsidRPr="007C1DC7" w:rsidRDefault="00540D0F" w:rsidP="00F846AD">
      <w:pPr>
        <w:spacing w:line="276" w:lineRule="auto"/>
        <w:jc w:val="both"/>
        <w:rPr>
          <w:rFonts w:ascii="Arial" w:hAnsi="Arial" w:cs="Arial"/>
          <w:sz w:val="22"/>
          <w:szCs w:val="22"/>
        </w:rPr>
      </w:pPr>
    </w:p>
    <w:p w14:paraId="1A45C5C7" w14:textId="77777777" w:rsidR="00534860" w:rsidRPr="007C1DC7" w:rsidRDefault="00534860" w:rsidP="00F846AD">
      <w:pPr>
        <w:spacing w:line="276" w:lineRule="auto"/>
        <w:jc w:val="both"/>
        <w:rPr>
          <w:rFonts w:ascii="Arial" w:hAnsi="Arial" w:cs="Arial"/>
          <w:sz w:val="22"/>
          <w:szCs w:val="22"/>
        </w:rPr>
      </w:pPr>
    </w:p>
    <w:p w14:paraId="50E02F68" w14:textId="77777777" w:rsidR="00534860" w:rsidRPr="007C1DC7" w:rsidRDefault="00534860" w:rsidP="00F846AD">
      <w:pPr>
        <w:spacing w:line="276" w:lineRule="auto"/>
        <w:jc w:val="both"/>
        <w:rPr>
          <w:rFonts w:ascii="Arial" w:hAnsi="Arial" w:cs="Arial"/>
          <w:sz w:val="22"/>
          <w:szCs w:val="22"/>
        </w:rPr>
      </w:pPr>
    </w:p>
    <w:p w14:paraId="33EF972A" w14:textId="77777777" w:rsidR="000A5081" w:rsidRPr="007C1DC7" w:rsidRDefault="000A5081" w:rsidP="00F846AD">
      <w:pPr>
        <w:pStyle w:val="Header"/>
        <w:tabs>
          <w:tab w:val="clear" w:pos="4153"/>
          <w:tab w:val="clear" w:pos="8306"/>
          <w:tab w:val="left" w:pos="1985"/>
        </w:tabs>
        <w:spacing w:line="276" w:lineRule="auto"/>
        <w:jc w:val="both"/>
        <w:rPr>
          <w:rFonts w:ascii="Arial" w:hAnsi="Arial" w:cs="Arial"/>
          <w:b/>
          <w:sz w:val="22"/>
          <w:szCs w:val="22"/>
        </w:rPr>
      </w:pPr>
    </w:p>
    <w:p w14:paraId="4C9A0800" w14:textId="63FED9DB" w:rsidR="00540D0F" w:rsidRPr="007C1DC7" w:rsidRDefault="000A5081" w:rsidP="00F846AD">
      <w:pPr>
        <w:pStyle w:val="Header"/>
        <w:tabs>
          <w:tab w:val="clear" w:pos="4153"/>
          <w:tab w:val="clear" w:pos="8306"/>
          <w:tab w:val="left" w:pos="1985"/>
        </w:tabs>
        <w:spacing w:line="276" w:lineRule="auto"/>
        <w:jc w:val="both"/>
        <w:rPr>
          <w:rFonts w:ascii="Arial" w:hAnsi="Arial" w:cs="Arial"/>
          <w:b/>
          <w:sz w:val="22"/>
          <w:szCs w:val="22"/>
        </w:rPr>
      </w:pPr>
      <w:r w:rsidRPr="007C1DC7">
        <w:rPr>
          <w:rFonts w:ascii="Arial" w:hAnsi="Arial" w:cs="Arial"/>
          <w:b/>
          <w:sz w:val="22"/>
          <w:szCs w:val="22"/>
        </w:rPr>
        <w:t>DISTRIBUTION</w:t>
      </w:r>
      <w:r w:rsidR="00540D0F" w:rsidRPr="007C1DC7">
        <w:rPr>
          <w:rFonts w:ascii="Arial" w:hAnsi="Arial" w:cs="Arial"/>
          <w:b/>
          <w:sz w:val="22"/>
          <w:szCs w:val="22"/>
        </w:rPr>
        <w:tab/>
        <w:t xml:space="preserve"> </w:t>
      </w:r>
    </w:p>
    <w:p w14:paraId="3189AFAB" w14:textId="77777777" w:rsidR="005D55A9" w:rsidRPr="007C1DC7" w:rsidRDefault="00540D0F" w:rsidP="005D55A9">
      <w:pPr>
        <w:pStyle w:val="Header"/>
        <w:numPr>
          <w:ilvl w:val="0"/>
          <w:numId w:val="24"/>
        </w:numPr>
        <w:tabs>
          <w:tab w:val="clear" w:pos="4153"/>
          <w:tab w:val="clear" w:pos="8306"/>
          <w:tab w:val="left" w:pos="1985"/>
        </w:tabs>
        <w:spacing w:before="120" w:line="276" w:lineRule="auto"/>
        <w:jc w:val="both"/>
        <w:rPr>
          <w:rFonts w:ascii="Arial" w:hAnsi="Arial" w:cs="Arial"/>
          <w:sz w:val="22"/>
          <w:szCs w:val="22"/>
        </w:rPr>
      </w:pPr>
      <w:r w:rsidRPr="007C1DC7">
        <w:rPr>
          <w:rFonts w:ascii="Arial" w:hAnsi="Arial" w:cs="Arial"/>
          <w:sz w:val="22"/>
          <w:szCs w:val="22"/>
        </w:rPr>
        <w:t>Signed original for employee personnel file</w:t>
      </w:r>
    </w:p>
    <w:p w14:paraId="107AA2B5" w14:textId="2461D573" w:rsidR="00D75774" w:rsidRPr="007C1DC7" w:rsidRDefault="00540D0F" w:rsidP="005D55A9">
      <w:pPr>
        <w:pStyle w:val="Header"/>
        <w:numPr>
          <w:ilvl w:val="0"/>
          <w:numId w:val="24"/>
        </w:numPr>
        <w:tabs>
          <w:tab w:val="clear" w:pos="4153"/>
          <w:tab w:val="clear" w:pos="8306"/>
          <w:tab w:val="left" w:pos="1985"/>
        </w:tabs>
        <w:spacing w:before="120" w:line="276" w:lineRule="auto"/>
        <w:jc w:val="both"/>
        <w:rPr>
          <w:rFonts w:ascii="Arial" w:hAnsi="Arial" w:cs="Arial"/>
          <w:sz w:val="22"/>
          <w:szCs w:val="22"/>
        </w:rPr>
      </w:pPr>
      <w:r w:rsidRPr="007C1DC7">
        <w:rPr>
          <w:rFonts w:ascii="Arial" w:hAnsi="Arial" w:cs="Arial"/>
          <w:sz w:val="22"/>
          <w:szCs w:val="22"/>
        </w:rPr>
        <w:t>Copy to employee</w:t>
      </w:r>
      <w:r w:rsidRPr="007C1DC7">
        <w:rPr>
          <w:rFonts w:ascii="Arial" w:hAnsi="Arial" w:cs="Arial"/>
          <w:bCs/>
          <w:sz w:val="22"/>
          <w:szCs w:val="22"/>
        </w:rPr>
        <w:t xml:space="preserve"> </w:t>
      </w:r>
    </w:p>
    <w:p w14:paraId="054B7489" w14:textId="3BC268D1" w:rsidR="00B652D5" w:rsidRPr="007C1DC7" w:rsidRDefault="00B652D5" w:rsidP="00097BFE">
      <w:pPr>
        <w:spacing w:line="276" w:lineRule="auto"/>
        <w:jc w:val="center"/>
        <w:rPr>
          <w:rFonts w:ascii="Arial" w:hAnsi="Arial" w:cs="Arial"/>
          <w:sz w:val="22"/>
          <w:szCs w:val="22"/>
        </w:rPr>
      </w:pPr>
    </w:p>
    <w:sectPr w:rsidR="00B652D5" w:rsidRPr="007C1DC7" w:rsidSect="00E23DCB">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080" w:left="1440" w:header="567"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CB1BAE" w14:textId="77777777" w:rsidR="00C910F1" w:rsidRDefault="00C910F1" w:rsidP="00540D0F">
      <w:r>
        <w:separator/>
      </w:r>
    </w:p>
  </w:endnote>
  <w:endnote w:type="continuationSeparator" w:id="0">
    <w:p w14:paraId="25BCBC6C" w14:textId="77777777" w:rsidR="00C910F1" w:rsidRDefault="00C910F1" w:rsidP="00540D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Sorts">
    <w:altName w:val="Symbol"/>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askerville">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8B933" w14:textId="77777777" w:rsidR="007466B3" w:rsidRDefault="007466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A1154" w14:textId="3EC7EAF7" w:rsidR="002F0A54" w:rsidRPr="0040510C" w:rsidRDefault="002F0A54" w:rsidP="00E51193">
    <w:pPr>
      <w:pStyle w:val="Footer"/>
      <w:rPr>
        <w:rFonts w:ascii="Arial" w:hAnsi="Arial" w:cs="Arial"/>
        <w:sz w:val="18"/>
        <w:szCs w:val="18"/>
      </w:rPr>
    </w:pPr>
    <w:r w:rsidRPr="0040510C">
      <w:rPr>
        <w:rFonts w:ascii="Arial" w:hAnsi="Arial" w:cs="Arial"/>
        <w:sz w:val="18"/>
        <w:szCs w:val="18"/>
      </w:rPr>
      <w:tab/>
    </w:r>
    <w:r w:rsidRPr="0040510C">
      <w:rPr>
        <w:rFonts w:ascii="Arial" w:hAnsi="Arial" w:cs="Arial"/>
        <w:sz w:val="18"/>
        <w:szCs w:val="18"/>
      </w:rPr>
      <w:tab/>
      <w:t xml:space="preserve">Page </w:t>
    </w:r>
    <w:r w:rsidRPr="0040510C">
      <w:rPr>
        <w:rFonts w:ascii="Arial" w:hAnsi="Arial" w:cs="Arial"/>
        <w:b/>
        <w:bCs/>
        <w:sz w:val="18"/>
        <w:szCs w:val="18"/>
      </w:rPr>
      <w:fldChar w:fldCharType="begin"/>
    </w:r>
    <w:r w:rsidRPr="0040510C">
      <w:rPr>
        <w:rFonts w:ascii="Arial" w:hAnsi="Arial" w:cs="Arial"/>
        <w:b/>
        <w:bCs/>
        <w:sz w:val="18"/>
        <w:szCs w:val="18"/>
      </w:rPr>
      <w:instrText xml:space="preserve"> PAGE  \* Arabic  \* MERGEFORMAT </w:instrText>
    </w:r>
    <w:r w:rsidRPr="0040510C">
      <w:rPr>
        <w:rFonts w:ascii="Arial" w:hAnsi="Arial" w:cs="Arial"/>
        <w:b/>
        <w:bCs/>
        <w:sz w:val="18"/>
        <w:szCs w:val="18"/>
      </w:rPr>
      <w:fldChar w:fldCharType="separate"/>
    </w:r>
    <w:r w:rsidR="007F4ACC">
      <w:rPr>
        <w:rFonts w:ascii="Arial" w:hAnsi="Arial" w:cs="Arial"/>
        <w:b/>
        <w:bCs/>
        <w:noProof/>
        <w:sz w:val="18"/>
        <w:szCs w:val="18"/>
      </w:rPr>
      <w:t>5</w:t>
    </w:r>
    <w:r w:rsidRPr="0040510C">
      <w:rPr>
        <w:rFonts w:ascii="Arial" w:hAnsi="Arial" w:cs="Arial"/>
        <w:b/>
        <w:bCs/>
        <w:sz w:val="18"/>
        <w:szCs w:val="18"/>
      </w:rPr>
      <w:fldChar w:fldCharType="end"/>
    </w:r>
    <w:r w:rsidRPr="0040510C">
      <w:rPr>
        <w:rFonts w:ascii="Arial" w:hAnsi="Arial" w:cs="Arial"/>
        <w:sz w:val="18"/>
        <w:szCs w:val="18"/>
      </w:rPr>
      <w:t xml:space="preserve"> of </w:t>
    </w:r>
    <w:r w:rsidRPr="0040510C">
      <w:rPr>
        <w:rFonts w:ascii="Arial" w:hAnsi="Arial" w:cs="Arial"/>
        <w:b/>
        <w:bCs/>
        <w:sz w:val="18"/>
        <w:szCs w:val="18"/>
      </w:rPr>
      <w:fldChar w:fldCharType="begin"/>
    </w:r>
    <w:r w:rsidRPr="0040510C">
      <w:rPr>
        <w:rFonts w:ascii="Arial" w:hAnsi="Arial" w:cs="Arial"/>
        <w:b/>
        <w:bCs/>
        <w:sz w:val="18"/>
        <w:szCs w:val="18"/>
      </w:rPr>
      <w:instrText xml:space="preserve"> NUMPAGES  \* Arabic  \* MERGEFORMAT </w:instrText>
    </w:r>
    <w:r w:rsidRPr="0040510C">
      <w:rPr>
        <w:rFonts w:ascii="Arial" w:hAnsi="Arial" w:cs="Arial"/>
        <w:b/>
        <w:bCs/>
        <w:sz w:val="18"/>
        <w:szCs w:val="18"/>
      </w:rPr>
      <w:fldChar w:fldCharType="separate"/>
    </w:r>
    <w:r w:rsidR="007F4ACC">
      <w:rPr>
        <w:rFonts w:ascii="Arial" w:hAnsi="Arial" w:cs="Arial"/>
        <w:b/>
        <w:bCs/>
        <w:noProof/>
        <w:sz w:val="18"/>
        <w:szCs w:val="18"/>
      </w:rPr>
      <w:t>5</w:t>
    </w:r>
    <w:r w:rsidRPr="0040510C">
      <w:rPr>
        <w:rFonts w:ascii="Arial" w:hAnsi="Arial" w:cs="Arial"/>
        <w:b/>
        <w:bCs/>
        <w:sz w:val="18"/>
        <w:szCs w:val="18"/>
      </w:rPr>
      <w:fldChar w:fldCharType="end"/>
    </w:r>
  </w:p>
  <w:p w14:paraId="37D0C63E" w14:textId="77777777" w:rsidR="00E23DCB" w:rsidRDefault="00E23DC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24DA3" w14:textId="77777777" w:rsidR="007466B3" w:rsidRDefault="007466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B83FA2" w14:textId="77777777" w:rsidR="00C910F1" w:rsidRDefault="00C910F1" w:rsidP="00540D0F">
      <w:r>
        <w:separator/>
      </w:r>
    </w:p>
  </w:footnote>
  <w:footnote w:type="continuationSeparator" w:id="0">
    <w:p w14:paraId="5537AA00" w14:textId="77777777" w:rsidR="00C910F1" w:rsidRDefault="00C910F1" w:rsidP="00540D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CD62A" w14:textId="77777777" w:rsidR="007466B3" w:rsidRDefault="007466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BD210" w14:textId="2C5B19A6" w:rsidR="00E67403" w:rsidRDefault="007764C2" w:rsidP="00E253FB">
    <w:pPr>
      <w:pStyle w:val="Header"/>
      <w:tabs>
        <w:tab w:val="center" w:pos="4513"/>
        <w:tab w:val="right" w:pos="9026"/>
      </w:tabs>
      <w:jc w:val="center"/>
    </w:pPr>
    <w:r>
      <w:rPr>
        <w:rFonts w:ascii="Calibri" w:hAnsi="Calibri"/>
        <w:noProof/>
        <w:color w:val="000000"/>
      </w:rPr>
      <w:fldChar w:fldCharType="begin"/>
    </w:r>
    <w:r>
      <w:rPr>
        <w:rFonts w:ascii="Calibri" w:hAnsi="Calibri"/>
        <w:noProof/>
        <w:color w:val="000000"/>
      </w:rPr>
      <w:instrText xml:space="preserve"> INCLUDEPICTURE  "cid:image001.png@01DA5500.A687CE90" \* MERGEFORMATINET </w:instrText>
    </w:r>
    <w:r>
      <w:rPr>
        <w:rFonts w:ascii="Calibri" w:hAnsi="Calibri"/>
        <w:noProof/>
        <w:color w:val="000000"/>
      </w:rPr>
      <w:fldChar w:fldCharType="separate"/>
    </w:r>
    <w:r w:rsidR="00D12CB6">
      <w:rPr>
        <w:rFonts w:ascii="Calibri" w:hAnsi="Calibri"/>
        <w:noProof/>
        <w:color w:val="000000"/>
      </w:rPr>
      <w:fldChar w:fldCharType="begin"/>
    </w:r>
    <w:r w:rsidR="00D12CB6">
      <w:rPr>
        <w:rFonts w:ascii="Calibri" w:hAnsi="Calibri"/>
        <w:noProof/>
        <w:color w:val="000000"/>
      </w:rPr>
      <w:instrText xml:space="preserve"> INCLUDEPICTURE  "cid:image001.png@01DA5500.A687CE90" \* MERGEFORMATINET </w:instrText>
    </w:r>
    <w:r w:rsidR="00D12CB6">
      <w:rPr>
        <w:rFonts w:ascii="Calibri" w:hAnsi="Calibri"/>
        <w:noProof/>
        <w:color w:val="000000"/>
      </w:rPr>
      <w:fldChar w:fldCharType="separate"/>
    </w:r>
    <w:r w:rsidR="005D060D">
      <w:rPr>
        <w:rFonts w:ascii="Calibri" w:hAnsi="Calibri"/>
        <w:noProof/>
        <w:color w:val="000000"/>
      </w:rPr>
      <w:fldChar w:fldCharType="begin"/>
    </w:r>
    <w:r w:rsidR="005D060D">
      <w:rPr>
        <w:rFonts w:ascii="Calibri" w:hAnsi="Calibri"/>
        <w:noProof/>
        <w:color w:val="000000"/>
      </w:rPr>
      <w:instrText xml:space="preserve"> INCLUDEPICTURE  "cid:image001.png@01DA5500.A687CE90" \* MERGEFORMATINET </w:instrText>
    </w:r>
    <w:r w:rsidR="005D060D">
      <w:rPr>
        <w:rFonts w:ascii="Calibri" w:hAnsi="Calibri"/>
        <w:noProof/>
        <w:color w:val="000000"/>
      </w:rPr>
      <w:fldChar w:fldCharType="separate"/>
    </w:r>
    <w:r w:rsidR="002A3C0A">
      <w:rPr>
        <w:rFonts w:ascii="Calibri" w:hAnsi="Calibri"/>
        <w:noProof/>
        <w:color w:val="000000"/>
      </w:rPr>
      <w:fldChar w:fldCharType="begin"/>
    </w:r>
    <w:r w:rsidR="002A3C0A">
      <w:rPr>
        <w:rFonts w:ascii="Calibri" w:hAnsi="Calibri"/>
        <w:noProof/>
        <w:color w:val="000000"/>
      </w:rPr>
      <w:instrText xml:space="preserve"> INCLUDEPICTURE  "cid:image001.png@01DA5500.A687CE90" \* MERGEFORMATINET </w:instrText>
    </w:r>
    <w:r w:rsidR="002A3C0A">
      <w:rPr>
        <w:rFonts w:ascii="Calibri" w:hAnsi="Calibri"/>
        <w:noProof/>
        <w:color w:val="000000"/>
      </w:rPr>
      <w:fldChar w:fldCharType="separate"/>
    </w:r>
    <w:r w:rsidR="00E9305B">
      <w:rPr>
        <w:rFonts w:ascii="Calibri" w:hAnsi="Calibri"/>
        <w:noProof/>
        <w:color w:val="000000"/>
      </w:rPr>
      <w:fldChar w:fldCharType="begin"/>
    </w:r>
    <w:r w:rsidR="00E9305B">
      <w:rPr>
        <w:rFonts w:ascii="Calibri" w:hAnsi="Calibri"/>
        <w:noProof/>
        <w:color w:val="000000"/>
      </w:rPr>
      <w:instrText xml:space="preserve"> INCLUDEPICTURE  "cid:image001.png@01DA5500.A687CE90" \* MERGEFORMATINET </w:instrText>
    </w:r>
    <w:r w:rsidR="00E9305B">
      <w:rPr>
        <w:rFonts w:ascii="Calibri" w:hAnsi="Calibri"/>
        <w:noProof/>
        <w:color w:val="000000"/>
      </w:rPr>
      <w:fldChar w:fldCharType="separate"/>
    </w:r>
    <w:r>
      <w:rPr>
        <w:rFonts w:ascii="Calibri" w:hAnsi="Calibri"/>
        <w:noProof/>
        <w:color w:val="000000"/>
      </w:rPr>
      <w:fldChar w:fldCharType="begin"/>
    </w:r>
    <w:r>
      <w:rPr>
        <w:rFonts w:ascii="Calibri" w:hAnsi="Calibri"/>
        <w:noProof/>
        <w:color w:val="000000"/>
      </w:rPr>
      <w:instrText xml:space="preserve"> INCLUDEPICTURE  "cid:image001.png@01DA5500.A687CE90" \* MERGEFORMATINET </w:instrText>
    </w:r>
    <w:r>
      <w:rPr>
        <w:rFonts w:ascii="Calibri" w:hAnsi="Calibri"/>
        <w:noProof/>
        <w:color w:val="000000"/>
      </w:rPr>
      <w:fldChar w:fldCharType="separate"/>
    </w:r>
    <w:r w:rsidR="008B7A28">
      <w:rPr>
        <w:rFonts w:ascii="Calibri" w:hAnsi="Calibri"/>
        <w:noProof/>
        <w:color w:val="000000"/>
      </w:rPr>
      <w:fldChar w:fldCharType="begin"/>
    </w:r>
    <w:r w:rsidR="008B7A28">
      <w:rPr>
        <w:rFonts w:ascii="Calibri" w:hAnsi="Calibri"/>
        <w:noProof/>
        <w:color w:val="000000"/>
      </w:rPr>
      <w:instrText xml:space="preserve"> INCLUDEPICTURE  "cid:image001.png@01DA5500.A687CE90" \* MERGEFORMATINET </w:instrText>
    </w:r>
    <w:r w:rsidR="008B7A28">
      <w:rPr>
        <w:rFonts w:ascii="Calibri" w:hAnsi="Calibri"/>
        <w:noProof/>
        <w:color w:val="000000"/>
      </w:rPr>
      <w:fldChar w:fldCharType="separate"/>
    </w:r>
    <w:r>
      <w:rPr>
        <w:rFonts w:ascii="Calibri" w:hAnsi="Calibri"/>
        <w:noProof/>
        <w:color w:val="000000"/>
      </w:rPr>
      <w:fldChar w:fldCharType="begin"/>
    </w:r>
    <w:r>
      <w:rPr>
        <w:rFonts w:ascii="Calibri" w:hAnsi="Calibri"/>
        <w:noProof/>
        <w:color w:val="000000"/>
      </w:rPr>
      <w:instrText xml:space="preserve"> INCLUDEPICTURE  "cid:image001.png@01DA5500.A687CE90" \* MERGEFORMATINET </w:instrText>
    </w:r>
    <w:r>
      <w:rPr>
        <w:rFonts w:ascii="Calibri" w:hAnsi="Calibri"/>
        <w:noProof/>
        <w:color w:val="000000"/>
      </w:rPr>
      <w:fldChar w:fldCharType="separate"/>
    </w:r>
    <w:r w:rsidR="002B49E1">
      <w:rPr>
        <w:rFonts w:ascii="Calibri" w:hAnsi="Calibri"/>
        <w:noProof/>
        <w:color w:val="000000"/>
      </w:rPr>
      <w:fldChar w:fldCharType="begin"/>
    </w:r>
    <w:r w:rsidR="002B49E1">
      <w:rPr>
        <w:rFonts w:ascii="Calibri" w:hAnsi="Calibri"/>
        <w:noProof/>
        <w:color w:val="000000"/>
      </w:rPr>
      <w:instrText xml:space="preserve"> INCLUDEPICTURE  "cid:image001.png@01DA5500.A687CE90" \* MERGEFORMATINET </w:instrText>
    </w:r>
    <w:r w:rsidR="002B49E1">
      <w:rPr>
        <w:rFonts w:ascii="Calibri" w:hAnsi="Calibri"/>
        <w:noProof/>
        <w:color w:val="000000"/>
      </w:rPr>
      <w:fldChar w:fldCharType="separate"/>
    </w:r>
    <w:r w:rsidR="00575ED3">
      <w:rPr>
        <w:rFonts w:ascii="Calibri" w:hAnsi="Calibri"/>
        <w:noProof/>
        <w:color w:val="000000"/>
      </w:rPr>
      <w:fldChar w:fldCharType="begin"/>
    </w:r>
    <w:r w:rsidR="00575ED3">
      <w:rPr>
        <w:rFonts w:ascii="Calibri" w:hAnsi="Calibri"/>
        <w:noProof/>
        <w:color w:val="000000"/>
      </w:rPr>
      <w:instrText xml:space="preserve"> INCLUDEPICTURE  "cid:image001.png@01DA5500.A687CE90" \* MERGEFORMATINET </w:instrText>
    </w:r>
    <w:r w:rsidR="00575ED3">
      <w:rPr>
        <w:rFonts w:ascii="Calibri" w:hAnsi="Calibri"/>
        <w:noProof/>
        <w:color w:val="000000"/>
      </w:rPr>
      <w:fldChar w:fldCharType="separate"/>
    </w:r>
    <w:r>
      <w:rPr>
        <w:rFonts w:ascii="Calibri" w:hAnsi="Calibri"/>
        <w:noProof/>
        <w:color w:val="000000"/>
      </w:rPr>
      <w:fldChar w:fldCharType="begin"/>
    </w:r>
    <w:r>
      <w:rPr>
        <w:rFonts w:ascii="Calibri" w:hAnsi="Calibri"/>
        <w:noProof/>
        <w:color w:val="000000"/>
      </w:rPr>
      <w:instrText xml:space="preserve"> INCLUDEPICTURE  "cid:image001.png@01DA5500.A687CE90" \* MERGEFORMATINET </w:instrText>
    </w:r>
    <w:r>
      <w:rPr>
        <w:rFonts w:ascii="Calibri" w:hAnsi="Calibri"/>
        <w:noProof/>
        <w:color w:val="000000"/>
      </w:rPr>
      <w:fldChar w:fldCharType="separate"/>
    </w:r>
    <w:r>
      <w:rPr>
        <w:rFonts w:ascii="Calibri" w:hAnsi="Calibri"/>
        <w:noProof/>
        <w:color w:val="000000"/>
      </w:rPr>
      <w:fldChar w:fldCharType="begin"/>
    </w:r>
    <w:r>
      <w:rPr>
        <w:rFonts w:ascii="Calibri" w:hAnsi="Calibri"/>
        <w:noProof/>
        <w:color w:val="000000"/>
      </w:rPr>
      <w:instrText xml:space="preserve"> INCLUDEPICTURE  "cid:image001.png@01DA5500.A687CE90" \* MERGEFORMATINET </w:instrText>
    </w:r>
    <w:r>
      <w:rPr>
        <w:rFonts w:ascii="Calibri" w:hAnsi="Calibri"/>
        <w:noProof/>
        <w:color w:val="000000"/>
      </w:rPr>
      <w:fldChar w:fldCharType="separate"/>
    </w:r>
    <w:r w:rsidR="00F905B6">
      <w:rPr>
        <w:rFonts w:ascii="Calibri" w:hAnsi="Calibri"/>
        <w:noProof/>
        <w:color w:val="000000"/>
      </w:rPr>
      <w:fldChar w:fldCharType="begin"/>
    </w:r>
    <w:r w:rsidR="00F905B6">
      <w:rPr>
        <w:rFonts w:ascii="Calibri" w:hAnsi="Calibri"/>
        <w:noProof/>
        <w:color w:val="000000"/>
      </w:rPr>
      <w:instrText xml:space="preserve"> INCLUDEPICTURE  "cid:image001.png@01DA5500.A687CE90" \* MERGEFORMATINET </w:instrText>
    </w:r>
    <w:r w:rsidR="00F905B6">
      <w:rPr>
        <w:rFonts w:ascii="Calibri" w:hAnsi="Calibri"/>
        <w:noProof/>
        <w:color w:val="000000"/>
      </w:rPr>
      <w:fldChar w:fldCharType="separate"/>
    </w:r>
    <w:r w:rsidR="00C910F1">
      <w:rPr>
        <w:rFonts w:ascii="Calibri" w:hAnsi="Calibri"/>
        <w:noProof/>
        <w:color w:val="000000"/>
      </w:rPr>
      <w:fldChar w:fldCharType="begin"/>
    </w:r>
    <w:r w:rsidR="00C910F1">
      <w:rPr>
        <w:rFonts w:ascii="Calibri" w:hAnsi="Calibri"/>
        <w:noProof/>
        <w:color w:val="000000"/>
      </w:rPr>
      <w:instrText xml:space="preserve"> </w:instrText>
    </w:r>
    <w:r w:rsidR="00C910F1">
      <w:rPr>
        <w:rFonts w:ascii="Calibri" w:hAnsi="Calibri"/>
        <w:noProof/>
        <w:color w:val="000000"/>
      </w:rPr>
      <w:instrText>INCLUDEPICTURE  "cid:image001.png@01DA5500.A687CE90" \* MERGEFORMATINET</w:instrText>
    </w:r>
    <w:r w:rsidR="00C910F1">
      <w:rPr>
        <w:rFonts w:ascii="Calibri" w:hAnsi="Calibri"/>
        <w:noProof/>
        <w:color w:val="000000"/>
      </w:rPr>
      <w:instrText xml:space="preserve"> </w:instrText>
    </w:r>
    <w:r w:rsidR="00C910F1">
      <w:rPr>
        <w:rFonts w:ascii="Calibri" w:hAnsi="Calibri"/>
        <w:noProof/>
        <w:color w:val="000000"/>
      </w:rPr>
      <w:fldChar w:fldCharType="separate"/>
    </w:r>
    <w:r w:rsidR="00C910F1">
      <w:rPr>
        <w:rFonts w:ascii="Calibri" w:hAnsi="Calibri"/>
        <w:noProof/>
        <w:color w:val="000000"/>
      </w:rPr>
      <w:pict w14:anchorId="6112E15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75pt;height:111.75pt;visibility:visible">
          <v:imagedata r:id="rId1" r:href="rId2"/>
        </v:shape>
      </w:pict>
    </w:r>
    <w:r w:rsidR="00C910F1">
      <w:rPr>
        <w:rFonts w:ascii="Calibri" w:hAnsi="Calibri"/>
        <w:noProof/>
        <w:color w:val="000000"/>
      </w:rPr>
      <w:fldChar w:fldCharType="end"/>
    </w:r>
    <w:r w:rsidR="00F905B6">
      <w:rPr>
        <w:rFonts w:ascii="Calibri" w:hAnsi="Calibri"/>
        <w:noProof/>
        <w:color w:val="000000"/>
      </w:rPr>
      <w:fldChar w:fldCharType="end"/>
    </w:r>
    <w:r>
      <w:rPr>
        <w:rFonts w:ascii="Calibri" w:hAnsi="Calibri"/>
        <w:noProof/>
        <w:color w:val="000000"/>
      </w:rPr>
      <w:fldChar w:fldCharType="end"/>
    </w:r>
    <w:r>
      <w:rPr>
        <w:rFonts w:ascii="Calibri" w:hAnsi="Calibri"/>
        <w:noProof/>
        <w:color w:val="000000"/>
      </w:rPr>
      <w:fldChar w:fldCharType="end"/>
    </w:r>
    <w:r w:rsidR="00575ED3">
      <w:rPr>
        <w:rFonts w:ascii="Calibri" w:hAnsi="Calibri"/>
        <w:noProof/>
        <w:color w:val="000000"/>
      </w:rPr>
      <w:fldChar w:fldCharType="end"/>
    </w:r>
    <w:r w:rsidR="002B49E1">
      <w:rPr>
        <w:rFonts w:ascii="Calibri" w:hAnsi="Calibri"/>
        <w:noProof/>
        <w:color w:val="000000"/>
      </w:rPr>
      <w:fldChar w:fldCharType="end"/>
    </w:r>
    <w:r>
      <w:rPr>
        <w:rFonts w:ascii="Calibri" w:hAnsi="Calibri"/>
        <w:noProof/>
        <w:color w:val="000000"/>
      </w:rPr>
      <w:fldChar w:fldCharType="end"/>
    </w:r>
    <w:r w:rsidR="008B7A28">
      <w:rPr>
        <w:rFonts w:ascii="Calibri" w:hAnsi="Calibri"/>
        <w:noProof/>
        <w:color w:val="000000"/>
      </w:rPr>
      <w:fldChar w:fldCharType="end"/>
    </w:r>
    <w:r>
      <w:rPr>
        <w:rFonts w:ascii="Calibri" w:hAnsi="Calibri"/>
        <w:noProof/>
        <w:color w:val="000000"/>
      </w:rPr>
      <w:fldChar w:fldCharType="end"/>
    </w:r>
    <w:r w:rsidR="00E9305B">
      <w:rPr>
        <w:rFonts w:ascii="Calibri" w:hAnsi="Calibri"/>
        <w:noProof/>
        <w:color w:val="000000"/>
      </w:rPr>
      <w:fldChar w:fldCharType="end"/>
    </w:r>
    <w:r w:rsidR="002A3C0A">
      <w:rPr>
        <w:rFonts w:ascii="Calibri" w:hAnsi="Calibri"/>
        <w:noProof/>
        <w:color w:val="000000"/>
      </w:rPr>
      <w:fldChar w:fldCharType="end"/>
    </w:r>
    <w:r w:rsidR="005D060D">
      <w:rPr>
        <w:rFonts w:ascii="Calibri" w:hAnsi="Calibri"/>
        <w:noProof/>
        <w:color w:val="000000"/>
      </w:rPr>
      <w:fldChar w:fldCharType="end"/>
    </w:r>
    <w:r w:rsidR="00D12CB6">
      <w:rPr>
        <w:rFonts w:ascii="Calibri" w:hAnsi="Calibri"/>
        <w:noProof/>
        <w:color w:val="000000"/>
      </w:rPr>
      <w:fldChar w:fldCharType="end"/>
    </w:r>
    <w:r>
      <w:rPr>
        <w:rFonts w:ascii="Calibri" w:hAnsi="Calibri"/>
        <w:noProof/>
        <w:color w:val="000000"/>
      </w:rPr>
      <w:fldChar w:fldCharType="end"/>
    </w:r>
  </w:p>
  <w:p w14:paraId="79D54C19" w14:textId="77777777" w:rsidR="00DD5237" w:rsidRDefault="00DD523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D1843" w14:textId="77777777" w:rsidR="007466B3" w:rsidRDefault="007466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83E03"/>
    <w:multiLevelType w:val="hybridMultilevel"/>
    <w:tmpl w:val="7AA811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2D42542"/>
    <w:multiLevelType w:val="multilevel"/>
    <w:tmpl w:val="17825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A97E49"/>
    <w:multiLevelType w:val="hybridMultilevel"/>
    <w:tmpl w:val="9E64D1EA"/>
    <w:lvl w:ilvl="0" w:tplc="79981E10">
      <w:numFmt w:val="bullet"/>
      <w:lvlText w:val=""/>
      <w:lvlJc w:val="left"/>
      <w:pPr>
        <w:ind w:left="720" w:hanging="360"/>
      </w:pPr>
      <w:rPr>
        <w:rFonts w:ascii="Monotype Sorts" w:eastAsia="Times New Roman" w:hAnsi="Monotype Sorts" w:cstheme="minorHAns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6534261"/>
    <w:multiLevelType w:val="hybridMultilevel"/>
    <w:tmpl w:val="6762A03E"/>
    <w:lvl w:ilvl="0" w:tplc="0C09000F">
      <w:start w:val="1"/>
      <w:numFmt w:val="decimal"/>
      <w:lvlText w:val="%1."/>
      <w:lvlJc w:val="left"/>
      <w:pPr>
        <w:ind w:left="1080" w:hanging="360"/>
      </w:pPr>
      <w:rPr>
        <w:rFont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 w15:restartNumberingAfterBreak="0">
    <w:nsid w:val="08182D3A"/>
    <w:multiLevelType w:val="multilevel"/>
    <w:tmpl w:val="AE463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8E26A40"/>
    <w:multiLevelType w:val="multilevel"/>
    <w:tmpl w:val="ACEA3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AA80BE4"/>
    <w:multiLevelType w:val="multilevel"/>
    <w:tmpl w:val="92E26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C3F05FD"/>
    <w:multiLevelType w:val="hybridMultilevel"/>
    <w:tmpl w:val="D27C5BE2"/>
    <w:lvl w:ilvl="0" w:tplc="9BF8097A">
      <w:numFmt w:val="bullet"/>
      <w:lvlText w:val=""/>
      <w:lvlJc w:val="left"/>
      <w:pPr>
        <w:ind w:left="648" w:hanging="360"/>
      </w:pPr>
      <w:rPr>
        <w:rFonts w:ascii="Symbol" w:eastAsia="Times New Roman" w:hAnsi="Symbol" w:cs="Calibri" w:hint="default"/>
      </w:rPr>
    </w:lvl>
    <w:lvl w:ilvl="1" w:tplc="0C090003">
      <w:start w:val="1"/>
      <w:numFmt w:val="bullet"/>
      <w:lvlText w:val="o"/>
      <w:lvlJc w:val="left"/>
      <w:pPr>
        <w:ind w:left="1368" w:hanging="360"/>
      </w:pPr>
      <w:rPr>
        <w:rFonts w:ascii="Courier New" w:hAnsi="Courier New" w:cs="Courier New" w:hint="default"/>
      </w:rPr>
    </w:lvl>
    <w:lvl w:ilvl="2" w:tplc="0C090005">
      <w:start w:val="1"/>
      <w:numFmt w:val="bullet"/>
      <w:lvlText w:val=""/>
      <w:lvlJc w:val="left"/>
      <w:pPr>
        <w:ind w:left="2088" w:hanging="360"/>
      </w:pPr>
      <w:rPr>
        <w:rFonts w:ascii="Wingdings" w:hAnsi="Wingdings" w:hint="default"/>
      </w:rPr>
    </w:lvl>
    <w:lvl w:ilvl="3" w:tplc="0C090001">
      <w:start w:val="1"/>
      <w:numFmt w:val="bullet"/>
      <w:lvlText w:val=""/>
      <w:lvlJc w:val="left"/>
      <w:pPr>
        <w:ind w:left="2808" w:hanging="360"/>
      </w:pPr>
      <w:rPr>
        <w:rFonts w:ascii="Symbol" w:hAnsi="Symbol" w:hint="default"/>
      </w:rPr>
    </w:lvl>
    <w:lvl w:ilvl="4" w:tplc="0C090003">
      <w:start w:val="1"/>
      <w:numFmt w:val="bullet"/>
      <w:lvlText w:val="o"/>
      <w:lvlJc w:val="left"/>
      <w:pPr>
        <w:ind w:left="3528" w:hanging="360"/>
      </w:pPr>
      <w:rPr>
        <w:rFonts w:ascii="Courier New" w:hAnsi="Courier New" w:cs="Courier New" w:hint="default"/>
      </w:rPr>
    </w:lvl>
    <w:lvl w:ilvl="5" w:tplc="0C090005">
      <w:start w:val="1"/>
      <w:numFmt w:val="bullet"/>
      <w:lvlText w:val=""/>
      <w:lvlJc w:val="left"/>
      <w:pPr>
        <w:ind w:left="4248" w:hanging="360"/>
      </w:pPr>
      <w:rPr>
        <w:rFonts w:ascii="Wingdings" w:hAnsi="Wingdings" w:hint="default"/>
      </w:rPr>
    </w:lvl>
    <w:lvl w:ilvl="6" w:tplc="0C090001">
      <w:start w:val="1"/>
      <w:numFmt w:val="bullet"/>
      <w:lvlText w:val=""/>
      <w:lvlJc w:val="left"/>
      <w:pPr>
        <w:ind w:left="4968" w:hanging="360"/>
      </w:pPr>
      <w:rPr>
        <w:rFonts w:ascii="Symbol" w:hAnsi="Symbol" w:hint="default"/>
      </w:rPr>
    </w:lvl>
    <w:lvl w:ilvl="7" w:tplc="0C090003">
      <w:start w:val="1"/>
      <w:numFmt w:val="bullet"/>
      <w:lvlText w:val="o"/>
      <w:lvlJc w:val="left"/>
      <w:pPr>
        <w:ind w:left="5688" w:hanging="360"/>
      </w:pPr>
      <w:rPr>
        <w:rFonts w:ascii="Courier New" w:hAnsi="Courier New" w:cs="Courier New" w:hint="default"/>
      </w:rPr>
    </w:lvl>
    <w:lvl w:ilvl="8" w:tplc="0C090005">
      <w:start w:val="1"/>
      <w:numFmt w:val="bullet"/>
      <w:lvlText w:val=""/>
      <w:lvlJc w:val="left"/>
      <w:pPr>
        <w:ind w:left="6408" w:hanging="360"/>
      </w:pPr>
      <w:rPr>
        <w:rFonts w:ascii="Wingdings" w:hAnsi="Wingdings" w:hint="default"/>
      </w:rPr>
    </w:lvl>
  </w:abstractNum>
  <w:abstractNum w:abstractNumId="8" w15:restartNumberingAfterBreak="0">
    <w:nsid w:val="0DC86309"/>
    <w:multiLevelType w:val="multilevel"/>
    <w:tmpl w:val="15408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F6C5D84"/>
    <w:multiLevelType w:val="multilevel"/>
    <w:tmpl w:val="D9041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78C79A5"/>
    <w:multiLevelType w:val="multilevel"/>
    <w:tmpl w:val="28BE58F2"/>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1" w15:restartNumberingAfterBreak="0">
    <w:nsid w:val="18AD64E4"/>
    <w:multiLevelType w:val="multilevel"/>
    <w:tmpl w:val="A11AE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9A628BD"/>
    <w:multiLevelType w:val="hybridMultilevel"/>
    <w:tmpl w:val="1C94E3CE"/>
    <w:lvl w:ilvl="0" w:tplc="0C09000D">
      <w:start w:val="1"/>
      <w:numFmt w:val="bullet"/>
      <w:lvlText w:val=""/>
      <w:lvlJc w:val="left"/>
      <w:pPr>
        <w:ind w:left="820" w:hanging="360"/>
      </w:pPr>
      <w:rPr>
        <w:rFonts w:ascii="Wingdings" w:hAnsi="Wingdings" w:hint="default"/>
      </w:rPr>
    </w:lvl>
    <w:lvl w:ilvl="1" w:tplc="0C090003" w:tentative="1">
      <w:start w:val="1"/>
      <w:numFmt w:val="bullet"/>
      <w:lvlText w:val="o"/>
      <w:lvlJc w:val="left"/>
      <w:pPr>
        <w:ind w:left="1540" w:hanging="360"/>
      </w:pPr>
      <w:rPr>
        <w:rFonts w:ascii="Courier New" w:hAnsi="Courier New" w:cs="Courier New" w:hint="default"/>
      </w:rPr>
    </w:lvl>
    <w:lvl w:ilvl="2" w:tplc="0C090005" w:tentative="1">
      <w:start w:val="1"/>
      <w:numFmt w:val="bullet"/>
      <w:lvlText w:val=""/>
      <w:lvlJc w:val="left"/>
      <w:pPr>
        <w:ind w:left="2260" w:hanging="360"/>
      </w:pPr>
      <w:rPr>
        <w:rFonts w:ascii="Wingdings" w:hAnsi="Wingdings" w:hint="default"/>
      </w:rPr>
    </w:lvl>
    <w:lvl w:ilvl="3" w:tplc="0C090001" w:tentative="1">
      <w:start w:val="1"/>
      <w:numFmt w:val="bullet"/>
      <w:lvlText w:val=""/>
      <w:lvlJc w:val="left"/>
      <w:pPr>
        <w:ind w:left="2980" w:hanging="360"/>
      </w:pPr>
      <w:rPr>
        <w:rFonts w:ascii="Symbol" w:hAnsi="Symbol" w:hint="default"/>
      </w:rPr>
    </w:lvl>
    <w:lvl w:ilvl="4" w:tplc="0C090003" w:tentative="1">
      <w:start w:val="1"/>
      <w:numFmt w:val="bullet"/>
      <w:lvlText w:val="o"/>
      <w:lvlJc w:val="left"/>
      <w:pPr>
        <w:ind w:left="3700" w:hanging="360"/>
      </w:pPr>
      <w:rPr>
        <w:rFonts w:ascii="Courier New" w:hAnsi="Courier New" w:cs="Courier New" w:hint="default"/>
      </w:rPr>
    </w:lvl>
    <w:lvl w:ilvl="5" w:tplc="0C090005" w:tentative="1">
      <w:start w:val="1"/>
      <w:numFmt w:val="bullet"/>
      <w:lvlText w:val=""/>
      <w:lvlJc w:val="left"/>
      <w:pPr>
        <w:ind w:left="4420" w:hanging="360"/>
      </w:pPr>
      <w:rPr>
        <w:rFonts w:ascii="Wingdings" w:hAnsi="Wingdings" w:hint="default"/>
      </w:rPr>
    </w:lvl>
    <w:lvl w:ilvl="6" w:tplc="0C090001" w:tentative="1">
      <w:start w:val="1"/>
      <w:numFmt w:val="bullet"/>
      <w:lvlText w:val=""/>
      <w:lvlJc w:val="left"/>
      <w:pPr>
        <w:ind w:left="5140" w:hanging="360"/>
      </w:pPr>
      <w:rPr>
        <w:rFonts w:ascii="Symbol" w:hAnsi="Symbol" w:hint="default"/>
      </w:rPr>
    </w:lvl>
    <w:lvl w:ilvl="7" w:tplc="0C090003" w:tentative="1">
      <w:start w:val="1"/>
      <w:numFmt w:val="bullet"/>
      <w:lvlText w:val="o"/>
      <w:lvlJc w:val="left"/>
      <w:pPr>
        <w:ind w:left="5860" w:hanging="360"/>
      </w:pPr>
      <w:rPr>
        <w:rFonts w:ascii="Courier New" w:hAnsi="Courier New" w:cs="Courier New" w:hint="default"/>
      </w:rPr>
    </w:lvl>
    <w:lvl w:ilvl="8" w:tplc="0C090005" w:tentative="1">
      <w:start w:val="1"/>
      <w:numFmt w:val="bullet"/>
      <w:lvlText w:val=""/>
      <w:lvlJc w:val="left"/>
      <w:pPr>
        <w:ind w:left="6580" w:hanging="360"/>
      </w:pPr>
      <w:rPr>
        <w:rFonts w:ascii="Wingdings" w:hAnsi="Wingdings" w:hint="default"/>
      </w:rPr>
    </w:lvl>
  </w:abstractNum>
  <w:abstractNum w:abstractNumId="13" w15:restartNumberingAfterBreak="0">
    <w:nsid w:val="1FEA1CDA"/>
    <w:multiLevelType w:val="multilevel"/>
    <w:tmpl w:val="29727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4C71E28"/>
    <w:multiLevelType w:val="hybridMultilevel"/>
    <w:tmpl w:val="2AC05AE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5" w15:restartNumberingAfterBreak="0">
    <w:nsid w:val="28DD5047"/>
    <w:multiLevelType w:val="multilevel"/>
    <w:tmpl w:val="06589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8FC10E4"/>
    <w:multiLevelType w:val="hybridMultilevel"/>
    <w:tmpl w:val="64FCAB8E"/>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B033BCF"/>
    <w:multiLevelType w:val="hybridMultilevel"/>
    <w:tmpl w:val="89889D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B0D42F7"/>
    <w:multiLevelType w:val="multilevel"/>
    <w:tmpl w:val="93ACA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D4032FD"/>
    <w:multiLevelType w:val="hybridMultilevel"/>
    <w:tmpl w:val="863AE912"/>
    <w:lvl w:ilvl="0" w:tplc="D4E4DF70">
      <w:start w:val="1"/>
      <w:numFmt w:val="bullet"/>
      <w:pStyle w:val="RequirementsList"/>
      <w:lvlText w:val=""/>
      <w:lvlJc w:val="left"/>
      <w:pPr>
        <w:tabs>
          <w:tab w:val="num" w:pos="29"/>
        </w:tabs>
        <w:ind w:left="288" w:hanging="288"/>
      </w:pPr>
      <w:rPr>
        <w:rFonts w:ascii="Symbol" w:hAnsi="Symbol" w:hint="default"/>
        <w:b/>
        <w:i w:val="0"/>
        <w:color w:val="808080"/>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EF53A90"/>
    <w:multiLevelType w:val="hybridMultilevel"/>
    <w:tmpl w:val="CF12820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38F43AF4"/>
    <w:multiLevelType w:val="hybridMultilevel"/>
    <w:tmpl w:val="A64890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8FD785E"/>
    <w:multiLevelType w:val="multilevel"/>
    <w:tmpl w:val="F7923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C7C27D5"/>
    <w:multiLevelType w:val="multilevel"/>
    <w:tmpl w:val="9426F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EE51508"/>
    <w:multiLevelType w:val="hybridMultilevel"/>
    <w:tmpl w:val="6D583498"/>
    <w:lvl w:ilvl="0" w:tplc="0C09000F">
      <w:start w:val="1"/>
      <w:numFmt w:val="decimal"/>
      <w:lvlText w:val="%1."/>
      <w:lvlJc w:val="left"/>
      <w:pPr>
        <w:ind w:left="1080" w:hanging="360"/>
      </w:pPr>
    </w:lvl>
    <w:lvl w:ilvl="1" w:tplc="0C090019">
      <w:start w:val="1"/>
      <w:numFmt w:val="lowerLetter"/>
      <w:lvlText w:val="%2."/>
      <w:lvlJc w:val="left"/>
      <w:pPr>
        <w:ind w:left="1800" w:hanging="360"/>
      </w:pPr>
    </w:lvl>
    <w:lvl w:ilvl="2" w:tplc="0C09001B">
      <w:start w:val="1"/>
      <w:numFmt w:val="lowerRoman"/>
      <w:lvlText w:val="%3."/>
      <w:lvlJc w:val="right"/>
      <w:pPr>
        <w:ind w:left="2520" w:hanging="180"/>
      </w:pPr>
    </w:lvl>
    <w:lvl w:ilvl="3" w:tplc="0C09000F">
      <w:start w:val="1"/>
      <w:numFmt w:val="decimal"/>
      <w:lvlText w:val="%4."/>
      <w:lvlJc w:val="left"/>
      <w:pPr>
        <w:ind w:left="3240" w:hanging="360"/>
      </w:pPr>
    </w:lvl>
    <w:lvl w:ilvl="4" w:tplc="0C090019">
      <w:start w:val="1"/>
      <w:numFmt w:val="lowerLetter"/>
      <w:lvlText w:val="%5."/>
      <w:lvlJc w:val="left"/>
      <w:pPr>
        <w:ind w:left="3960" w:hanging="360"/>
      </w:pPr>
    </w:lvl>
    <w:lvl w:ilvl="5" w:tplc="0C09001B">
      <w:start w:val="1"/>
      <w:numFmt w:val="lowerRoman"/>
      <w:lvlText w:val="%6."/>
      <w:lvlJc w:val="right"/>
      <w:pPr>
        <w:ind w:left="4680" w:hanging="180"/>
      </w:pPr>
    </w:lvl>
    <w:lvl w:ilvl="6" w:tplc="0C09000F">
      <w:start w:val="1"/>
      <w:numFmt w:val="decimal"/>
      <w:lvlText w:val="%7."/>
      <w:lvlJc w:val="left"/>
      <w:pPr>
        <w:ind w:left="5400" w:hanging="360"/>
      </w:pPr>
    </w:lvl>
    <w:lvl w:ilvl="7" w:tplc="0C090019">
      <w:start w:val="1"/>
      <w:numFmt w:val="lowerLetter"/>
      <w:lvlText w:val="%8."/>
      <w:lvlJc w:val="left"/>
      <w:pPr>
        <w:ind w:left="6120" w:hanging="360"/>
      </w:pPr>
    </w:lvl>
    <w:lvl w:ilvl="8" w:tplc="0C09001B">
      <w:start w:val="1"/>
      <w:numFmt w:val="lowerRoman"/>
      <w:lvlText w:val="%9."/>
      <w:lvlJc w:val="right"/>
      <w:pPr>
        <w:ind w:left="6840" w:hanging="180"/>
      </w:pPr>
    </w:lvl>
  </w:abstractNum>
  <w:abstractNum w:abstractNumId="25" w15:restartNumberingAfterBreak="0">
    <w:nsid w:val="43C47B30"/>
    <w:multiLevelType w:val="multilevel"/>
    <w:tmpl w:val="52142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51A2A9D"/>
    <w:multiLevelType w:val="multilevel"/>
    <w:tmpl w:val="FFEEF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5C60AB2"/>
    <w:multiLevelType w:val="hybridMultilevel"/>
    <w:tmpl w:val="E2C412B2"/>
    <w:lvl w:ilvl="0" w:tplc="0C09000F">
      <w:start w:val="1"/>
      <w:numFmt w:val="decimal"/>
      <w:lvlText w:val="%1."/>
      <w:lvlJc w:val="left"/>
      <w:pPr>
        <w:ind w:left="-720" w:hanging="360"/>
      </w:pPr>
    </w:lvl>
    <w:lvl w:ilvl="1" w:tplc="0C090019" w:tentative="1">
      <w:start w:val="1"/>
      <w:numFmt w:val="lowerLetter"/>
      <w:lvlText w:val="%2."/>
      <w:lvlJc w:val="left"/>
      <w:pPr>
        <w:ind w:left="0" w:hanging="360"/>
      </w:pPr>
    </w:lvl>
    <w:lvl w:ilvl="2" w:tplc="0C09001B" w:tentative="1">
      <w:start w:val="1"/>
      <w:numFmt w:val="lowerRoman"/>
      <w:lvlText w:val="%3."/>
      <w:lvlJc w:val="right"/>
      <w:pPr>
        <w:ind w:left="720" w:hanging="180"/>
      </w:pPr>
    </w:lvl>
    <w:lvl w:ilvl="3" w:tplc="0C09000F" w:tentative="1">
      <w:start w:val="1"/>
      <w:numFmt w:val="decimal"/>
      <w:lvlText w:val="%4."/>
      <w:lvlJc w:val="left"/>
      <w:pPr>
        <w:ind w:left="1440" w:hanging="360"/>
      </w:pPr>
    </w:lvl>
    <w:lvl w:ilvl="4" w:tplc="0C090019" w:tentative="1">
      <w:start w:val="1"/>
      <w:numFmt w:val="lowerLetter"/>
      <w:lvlText w:val="%5."/>
      <w:lvlJc w:val="left"/>
      <w:pPr>
        <w:ind w:left="2160" w:hanging="360"/>
      </w:pPr>
    </w:lvl>
    <w:lvl w:ilvl="5" w:tplc="0C09001B" w:tentative="1">
      <w:start w:val="1"/>
      <w:numFmt w:val="lowerRoman"/>
      <w:lvlText w:val="%6."/>
      <w:lvlJc w:val="right"/>
      <w:pPr>
        <w:ind w:left="2880" w:hanging="180"/>
      </w:pPr>
    </w:lvl>
    <w:lvl w:ilvl="6" w:tplc="0C09000F" w:tentative="1">
      <w:start w:val="1"/>
      <w:numFmt w:val="decimal"/>
      <w:lvlText w:val="%7."/>
      <w:lvlJc w:val="left"/>
      <w:pPr>
        <w:ind w:left="3600" w:hanging="360"/>
      </w:pPr>
    </w:lvl>
    <w:lvl w:ilvl="7" w:tplc="0C090019" w:tentative="1">
      <w:start w:val="1"/>
      <w:numFmt w:val="lowerLetter"/>
      <w:lvlText w:val="%8."/>
      <w:lvlJc w:val="left"/>
      <w:pPr>
        <w:ind w:left="4320" w:hanging="360"/>
      </w:pPr>
    </w:lvl>
    <w:lvl w:ilvl="8" w:tplc="0C09001B" w:tentative="1">
      <w:start w:val="1"/>
      <w:numFmt w:val="lowerRoman"/>
      <w:lvlText w:val="%9."/>
      <w:lvlJc w:val="right"/>
      <w:pPr>
        <w:ind w:left="5040" w:hanging="180"/>
      </w:pPr>
    </w:lvl>
  </w:abstractNum>
  <w:abstractNum w:abstractNumId="28" w15:restartNumberingAfterBreak="0">
    <w:nsid w:val="45F1007D"/>
    <w:multiLevelType w:val="multilevel"/>
    <w:tmpl w:val="EA661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A152650"/>
    <w:multiLevelType w:val="hybridMultilevel"/>
    <w:tmpl w:val="165069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A8C6F30"/>
    <w:multiLevelType w:val="hybridMultilevel"/>
    <w:tmpl w:val="9A08D26A"/>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5E064C46"/>
    <w:multiLevelType w:val="hybridMultilevel"/>
    <w:tmpl w:val="BA54A51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62552AC3"/>
    <w:multiLevelType w:val="hybridMultilevel"/>
    <w:tmpl w:val="7ECE0A10"/>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2EB107E"/>
    <w:multiLevelType w:val="hybridMultilevel"/>
    <w:tmpl w:val="D98E9C4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4" w15:restartNumberingAfterBreak="0">
    <w:nsid w:val="67602089"/>
    <w:multiLevelType w:val="multilevel"/>
    <w:tmpl w:val="BEE61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B806DD8"/>
    <w:multiLevelType w:val="multilevel"/>
    <w:tmpl w:val="B3869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D5D5F9C"/>
    <w:multiLevelType w:val="multilevel"/>
    <w:tmpl w:val="6F0EC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F38131A"/>
    <w:multiLevelType w:val="multilevel"/>
    <w:tmpl w:val="1A769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60278A2"/>
    <w:multiLevelType w:val="multilevel"/>
    <w:tmpl w:val="44D28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63E6D78"/>
    <w:multiLevelType w:val="multilevel"/>
    <w:tmpl w:val="CCB6F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81B65FF"/>
    <w:multiLevelType w:val="multilevel"/>
    <w:tmpl w:val="52421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8605F5D"/>
    <w:multiLevelType w:val="hybridMultilevel"/>
    <w:tmpl w:val="3FC2888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2" w15:restartNumberingAfterBreak="0">
    <w:nsid w:val="7CAC30B5"/>
    <w:multiLevelType w:val="multilevel"/>
    <w:tmpl w:val="81D2E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D4500CA"/>
    <w:multiLevelType w:val="hybridMultilevel"/>
    <w:tmpl w:val="F4FABF8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4" w15:restartNumberingAfterBreak="0">
    <w:nsid w:val="7D6D241A"/>
    <w:multiLevelType w:val="hybridMultilevel"/>
    <w:tmpl w:val="DECE244E"/>
    <w:lvl w:ilvl="0" w:tplc="B9E07C80">
      <w:start w:val="1"/>
      <w:numFmt w:val="decimal"/>
      <w:lvlText w:val="%1."/>
      <w:lvlJc w:val="left"/>
      <w:pPr>
        <w:ind w:left="468" w:hanging="360"/>
      </w:pPr>
      <w:rPr>
        <w:rFonts w:hint="default"/>
      </w:rPr>
    </w:lvl>
    <w:lvl w:ilvl="1" w:tplc="0C090019" w:tentative="1">
      <w:start w:val="1"/>
      <w:numFmt w:val="lowerLetter"/>
      <w:lvlText w:val="%2."/>
      <w:lvlJc w:val="left"/>
      <w:pPr>
        <w:ind w:left="1188" w:hanging="360"/>
      </w:pPr>
    </w:lvl>
    <w:lvl w:ilvl="2" w:tplc="0C09001B" w:tentative="1">
      <w:start w:val="1"/>
      <w:numFmt w:val="lowerRoman"/>
      <w:lvlText w:val="%3."/>
      <w:lvlJc w:val="right"/>
      <w:pPr>
        <w:ind w:left="1908" w:hanging="180"/>
      </w:pPr>
    </w:lvl>
    <w:lvl w:ilvl="3" w:tplc="0C09000F" w:tentative="1">
      <w:start w:val="1"/>
      <w:numFmt w:val="decimal"/>
      <w:lvlText w:val="%4."/>
      <w:lvlJc w:val="left"/>
      <w:pPr>
        <w:ind w:left="2628" w:hanging="360"/>
      </w:pPr>
    </w:lvl>
    <w:lvl w:ilvl="4" w:tplc="0C090019" w:tentative="1">
      <w:start w:val="1"/>
      <w:numFmt w:val="lowerLetter"/>
      <w:lvlText w:val="%5."/>
      <w:lvlJc w:val="left"/>
      <w:pPr>
        <w:ind w:left="3348" w:hanging="360"/>
      </w:pPr>
    </w:lvl>
    <w:lvl w:ilvl="5" w:tplc="0C09001B" w:tentative="1">
      <w:start w:val="1"/>
      <w:numFmt w:val="lowerRoman"/>
      <w:lvlText w:val="%6."/>
      <w:lvlJc w:val="right"/>
      <w:pPr>
        <w:ind w:left="4068" w:hanging="180"/>
      </w:pPr>
    </w:lvl>
    <w:lvl w:ilvl="6" w:tplc="0C09000F" w:tentative="1">
      <w:start w:val="1"/>
      <w:numFmt w:val="decimal"/>
      <w:lvlText w:val="%7."/>
      <w:lvlJc w:val="left"/>
      <w:pPr>
        <w:ind w:left="4788" w:hanging="360"/>
      </w:pPr>
    </w:lvl>
    <w:lvl w:ilvl="7" w:tplc="0C090019" w:tentative="1">
      <w:start w:val="1"/>
      <w:numFmt w:val="lowerLetter"/>
      <w:lvlText w:val="%8."/>
      <w:lvlJc w:val="left"/>
      <w:pPr>
        <w:ind w:left="5508" w:hanging="360"/>
      </w:pPr>
    </w:lvl>
    <w:lvl w:ilvl="8" w:tplc="0C09001B" w:tentative="1">
      <w:start w:val="1"/>
      <w:numFmt w:val="lowerRoman"/>
      <w:lvlText w:val="%9."/>
      <w:lvlJc w:val="right"/>
      <w:pPr>
        <w:ind w:left="6228" w:hanging="180"/>
      </w:pPr>
    </w:lvl>
  </w:abstractNum>
  <w:abstractNum w:abstractNumId="45" w15:restartNumberingAfterBreak="0">
    <w:nsid w:val="7DDC35BB"/>
    <w:multiLevelType w:val="multilevel"/>
    <w:tmpl w:val="ED928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22585732">
    <w:abstractNumId w:val="27"/>
  </w:num>
  <w:num w:numId="2" w16cid:durableId="822241388">
    <w:abstractNumId w:val="10"/>
  </w:num>
  <w:num w:numId="3" w16cid:durableId="1067993442">
    <w:abstractNumId w:val="33"/>
  </w:num>
  <w:num w:numId="4" w16cid:durableId="1277981242">
    <w:abstractNumId w:val="41"/>
  </w:num>
  <w:num w:numId="5" w16cid:durableId="1660160199">
    <w:abstractNumId w:val="20"/>
  </w:num>
  <w:num w:numId="6" w16cid:durableId="318969504">
    <w:abstractNumId w:val="0"/>
  </w:num>
  <w:num w:numId="7" w16cid:durableId="1178077136">
    <w:abstractNumId w:val="29"/>
  </w:num>
  <w:num w:numId="8" w16cid:durableId="743918360">
    <w:abstractNumId w:val="16"/>
  </w:num>
  <w:num w:numId="9" w16cid:durableId="45299952">
    <w:abstractNumId w:val="17"/>
  </w:num>
  <w:num w:numId="10" w16cid:durableId="888761841">
    <w:abstractNumId w:val="30"/>
  </w:num>
  <w:num w:numId="11" w16cid:durableId="1480464509">
    <w:abstractNumId w:val="3"/>
  </w:num>
  <w:num w:numId="12" w16cid:durableId="184758850">
    <w:abstractNumId w:val="24"/>
  </w:num>
  <w:num w:numId="13" w16cid:durableId="456264033">
    <w:abstractNumId w:val="19"/>
  </w:num>
  <w:num w:numId="14" w16cid:durableId="1731728156">
    <w:abstractNumId w:val="31"/>
  </w:num>
  <w:num w:numId="15" w16cid:durableId="254482464">
    <w:abstractNumId w:val="24"/>
  </w:num>
  <w:num w:numId="16" w16cid:durableId="581724311">
    <w:abstractNumId w:val="38"/>
  </w:num>
  <w:num w:numId="17" w16cid:durableId="379982310">
    <w:abstractNumId w:val="15"/>
  </w:num>
  <w:num w:numId="18" w16cid:durableId="69549251">
    <w:abstractNumId w:val="14"/>
  </w:num>
  <w:num w:numId="19" w16cid:durableId="1112745140">
    <w:abstractNumId w:val="43"/>
  </w:num>
  <w:num w:numId="20" w16cid:durableId="1611890144">
    <w:abstractNumId w:val="7"/>
  </w:num>
  <w:num w:numId="21" w16cid:durableId="1988434177">
    <w:abstractNumId w:val="19"/>
  </w:num>
  <w:num w:numId="22" w16cid:durableId="228081833">
    <w:abstractNumId w:val="44"/>
  </w:num>
  <w:num w:numId="23" w16cid:durableId="137651778">
    <w:abstractNumId w:val="21"/>
  </w:num>
  <w:num w:numId="24" w16cid:durableId="1395592022">
    <w:abstractNumId w:val="12"/>
  </w:num>
  <w:num w:numId="25" w16cid:durableId="212623028">
    <w:abstractNumId w:val="32"/>
  </w:num>
  <w:num w:numId="26" w16cid:durableId="2087529786">
    <w:abstractNumId w:val="2"/>
  </w:num>
  <w:num w:numId="27" w16cid:durableId="1749226611">
    <w:abstractNumId w:val="22"/>
  </w:num>
  <w:num w:numId="28" w16cid:durableId="441924819">
    <w:abstractNumId w:val="13"/>
  </w:num>
  <w:num w:numId="29" w16cid:durableId="649553933">
    <w:abstractNumId w:val="28"/>
  </w:num>
  <w:num w:numId="30" w16cid:durableId="1672027967">
    <w:abstractNumId w:val="39"/>
  </w:num>
  <w:num w:numId="31" w16cid:durableId="491600531">
    <w:abstractNumId w:val="45"/>
  </w:num>
  <w:num w:numId="32" w16cid:durableId="439957787">
    <w:abstractNumId w:val="26"/>
  </w:num>
  <w:num w:numId="33" w16cid:durableId="1040132671">
    <w:abstractNumId w:val="42"/>
  </w:num>
  <w:num w:numId="34" w16cid:durableId="1969699635">
    <w:abstractNumId w:val="5"/>
  </w:num>
  <w:num w:numId="35" w16cid:durableId="50036379">
    <w:abstractNumId w:val="6"/>
  </w:num>
  <w:num w:numId="36" w16cid:durableId="2090887590">
    <w:abstractNumId w:val="35"/>
  </w:num>
  <w:num w:numId="37" w16cid:durableId="288777733">
    <w:abstractNumId w:val="23"/>
  </w:num>
  <w:num w:numId="38" w16cid:durableId="255285274">
    <w:abstractNumId w:val="4"/>
  </w:num>
  <w:num w:numId="39" w16cid:durableId="2102870032">
    <w:abstractNumId w:val="1"/>
  </w:num>
  <w:num w:numId="40" w16cid:durableId="1541212690">
    <w:abstractNumId w:val="18"/>
  </w:num>
  <w:num w:numId="41" w16cid:durableId="1206217599">
    <w:abstractNumId w:val="34"/>
  </w:num>
  <w:num w:numId="42" w16cid:durableId="456721055">
    <w:abstractNumId w:val="11"/>
  </w:num>
  <w:num w:numId="43" w16cid:durableId="1185941135">
    <w:abstractNumId w:val="9"/>
  </w:num>
  <w:num w:numId="44" w16cid:durableId="1798405880">
    <w:abstractNumId w:val="8"/>
  </w:num>
  <w:num w:numId="45" w16cid:durableId="1163278234">
    <w:abstractNumId w:val="40"/>
  </w:num>
  <w:num w:numId="46" w16cid:durableId="1067993510">
    <w:abstractNumId w:val="25"/>
  </w:num>
  <w:num w:numId="47" w16cid:durableId="2119988888">
    <w:abstractNumId w:val="36"/>
  </w:num>
  <w:num w:numId="48" w16cid:durableId="1657222928">
    <w:abstractNumId w:val="3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0D0F"/>
    <w:rsid w:val="00022402"/>
    <w:rsid w:val="00024E05"/>
    <w:rsid w:val="0002542D"/>
    <w:rsid w:val="00025808"/>
    <w:rsid w:val="00025D86"/>
    <w:rsid w:val="000361AD"/>
    <w:rsid w:val="00036DFD"/>
    <w:rsid w:val="00040144"/>
    <w:rsid w:val="0005399D"/>
    <w:rsid w:val="00064EEB"/>
    <w:rsid w:val="00073804"/>
    <w:rsid w:val="00077972"/>
    <w:rsid w:val="0009164D"/>
    <w:rsid w:val="00097BFE"/>
    <w:rsid w:val="000A5081"/>
    <w:rsid w:val="000B0300"/>
    <w:rsid w:val="000B096C"/>
    <w:rsid w:val="000B4077"/>
    <w:rsid w:val="000C0DF7"/>
    <w:rsid w:val="000D0129"/>
    <w:rsid w:val="000D6F48"/>
    <w:rsid w:val="000E7D8D"/>
    <w:rsid w:val="000F0297"/>
    <w:rsid w:val="000F49A7"/>
    <w:rsid w:val="00101370"/>
    <w:rsid w:val="00103E09"/>
    <w:rsid w:val="00112199"/>
    <w:rsid w:val="00125074"/>
    <w:rsid w:val="001269E1"/>
    <w:rsid w:val="0013136D"/>
    <w:rsid w:val="00132B9E"/>
    <w:rsid w:val="001453B0"/>
    <w:rsid w:val="001607A3"/>
    <w:rsid w:val="00160810"/>
    <w:rsid w:val="00161114"/>
    <w:rsid w:val="0017426F"/>
    <w:rsid w:val="00182628"/>
    <w:rsid w:val="001D0A04"/>
    <w:rsid w:val="001D5FC2"/>
    <w:rsid w:val="001E1B98"/>
    <w:rsid w:val="001F1BB4"/>
    <w:rsid w:val="001F2AD0"/>
    <w:rsid w:val="00200110"/>
    <w:rsid w:val="0021358E"/>
    <w:rsid w:val="00215225"/>
    <w:rsid w:val="002171AA"/>
    <w:rsid w:val="0023537E"/>
    <w:rsid w:val="0023799F"/>
    <w:rsid w:val="002576E5"/>
    <w:rsid w:val="00264EFB"/>
    <w:rsid w:val="0027058E"/>
    <w:rsid w:val="00272BA0"/>
    <w:rsid w:val="0028425B"/>
    <w:rsid w:val="002842EB"/>
    <w:rsid w:val="00285CF4"/>
    <w:rsid w:val="002A3C0A"/>
    <w:rsid w:val="002A3FDC"/>
    <w:rsid w:val="002B12C3"/>
    <w:rsid w:val="002B49E1"/>
    <w:rsid w:val="002C4261"/>
    <w:rsid w:val="002D2451"/>
    <w:rsid w:val="002D4B9E"/>
    <w:rsid w:val="002D7EBA"/>
    <w:rsid w:val="002F0A54"/>
    <w:rsid w:val="00305A08"/>
    <w:rsid w:val="00307B09"/>
    <w:rsid w:val="00320576"/>
    <w:rsid w:val="003457D7"/>
    <w:rsid w:val="0035201D"/>
    <w:rsid w:val="003644CC"/>
    <w:rsid w:val="0036484F"/>
    <w:rsid w:val="00365957"/>
    <w:rsid w:val="00380714"/>
    <w:rsid w:val="00380FDA"/>
    <w:rsid w:val="0038445B"/>
    <w:rsid w:val="00387003"/>
    <w:rsid w:val="003A33E8"/>
    <w:rsid w:val="003A52D5"/>
    <w:rsid w:val="003B6804"/>
    <w:rsid w:val="003C0C96"/>
    <w:rsid w:val="003D49AE"/>
    <w:rsid w:val="003E0EF9"/>
    <w:rsid w:val="003E33E3"/>
    <w:rsid w:val="00402204"/>
    <w:rsid w:val="00403E22"/>
    <w:rsid w:val="004200E3"/>
    <w:rsid w:val="00423279"/>
    <w:rsid w:val="0044572E"/>
    <w:rsid w:val="00445D4F"/>
    <w:rsid w:val="004503E7"/>
    <w:rsid w:val="004629DF"/>
    <w:rsid w:val="00471156"/>
    <w:rsid w:val="00475106"/>
    <w:rsid w:val="00486A1C"/>
    <w:rsid w:val="00491E3B"/>
    <w:rsid w:val="004A2B3A"/>
    <w:rsid w:val="004A57A2"/>
    <w:rsid w:val="004B58D5"/>
    <w:rsid w:val="004C2A30"/>
    <w:rsid w:val="004E5E38"/>
    <w:rsid w:val="004E7358"/>
    <w:rsid w:val="004F5EB3"/>
    <w:rsid w:val="00533DCC"/>
    <w:rsid w:val="00534860"/>
    <w:rsid w:val="00540D0F"/>
    <w:rsid w:val="00552555"/>
    <w:rsid w:val="00553F95"/>
    <w:rsid w:val="0055594F"/>
    <w:rsid w:val="00560EDF"/>
    <w:rsid w:val="00563253"/>
    <w:rsid w:val="005638E0"/>
    <w:rsid w:val="00575ED3"/>
    <w:rsid w:val="00582D63"/>
    <w:rsid w:val="005A305C"/>
    <w:rsid w:val="005A5DF4"/>
    <w:rsid w:val="005B187B"/>
    <w:rsid w:val="005C09FF"/>
    <w:rsid w:val="005D060D"/>
    <w:rsid w:val="005D55A9"/>
    <w:rsid w:val="005E4499"/>
    <w:rsid w:val="005E4916"/>
    <w:rsid w:val="00605BD2"/>
    <w:rsid w:val="00617A86"/>
    <w:rsid w:val="00617DEF"/>
    <w:rsid w:val="00620255"/>
    <w:rsid w:val="00623461"/>
    <w:rsid w:val="00624906"/>
    <w:rsid w:val="006264EB"/>
    <w:rsid w:val="00637F85"/>
    <w:rsid w:val="006474FC"/>
    <w:rsid w:val="00650516"/>
    <w:rsid w:val="00657FE8"/>
    <w:rsid w:val="00682275"/>
    <w:rsid w:val="0068588D"/>
    <w:rsid w:val="00695CB5"/>
    <w:rsid w:val="006A0932"/>
    <w:rsid w:val="006A0D7B"/>
    <w:rsid w:val="006A4B96"/>
    <w:rsid w:val="006A5DD5"/>
    <w:rsid w:val="006A6CF0"/>
    <w:rsid w:val="006B3F09"/>
    <w:rsid w:val="006B6892"/>
    <w:rsid w:val="006C4954"/>
    <w:rsid w:val="006C6026"/>
    <w:rsid w:val="006D22B3"/>
    <w:rsid w:val="006D79AD"/>
    <w:rsid w:val="006F4D8B"/>
    <w:rsid w:val="006F5F2D"/>
    <w:rsid w:val="0070598B"/>
    <w:rsid w:val="00711B94"/>
    <w:rsid w:val="007172AC"/>
    <w:rsid w:val="00726779"/>
    <w:rsid w:val="00735CD4"/>
    <w:rsid w:val="00741D60"/>
    <w:rsid w:val="007465A1"/>
    <w:rsid w:val="007466B3"/>
    <w:rsid w:val="00746C48"/>
    <w:rsid w:val="00753129"/>
    <w:rsid w:val="00754C46"/>
    <w:rsid w:val="007764C2"/>
    <w:rsid w:val="00777B7B"/>
    <w:rsid w:val="007826F9"/>
    <w:rsid w:val="00783DD9"/>
    <w:rsid w:val="00791F3F"/>
    <w:rsid w:val="007970C0"/>
    <w:rsid w:val="007A3805"/>
    <w:rsid w:val="007A6A8D"/>
    <w:rsid w:val="007B65B0"/>
    <w:rsid w:val="007C0621"/>
    <w:rsid w:val="007C1DC7"/>
    <w:rsid w:val="007C3D2F"/>
    <w:rsid w:val="007C4BED"/>
    <w:rsid w:val="007C71B7"/>
    <w:rsid w:val="007D194E"/>
    <w:rsid w:val="007D6689"/>
    <w:rsid w:val="007F4ACC"/>
    <w:rsid w:val="00812261"/>
    <w:rsid w:val="00813F9F"/>
    <w:rsid w:val="008339E9"/>
    <w:rsid w:val="00840999"/>
    <w:rsid w:val="00843AD0"/>
    <w:rsid w:val="00861A0D"/>
    <w:rsid w:val="00876B9E"/>
    <w:rsid w:val="00876C34"/>
    <w:rsid w:val="00881AE3"/>
    <w:rsid w:val="008908A8"/>
    <w:rsid w:val="00890D0B"/>
    <w:rsid w:val="00894DBE"/>
    <w:rsid w:val="008B2569"/>
    <w:rsid w:val="008B7797"/>
    <w:rsid w:val="008B7A28"/>
    <w:rsid w:val="008C6A53"/>
    <w:rsid w:val="008C713C"/>
    <w:rsid w:val="008D0E5F"/>
    <w:rsid w:val="008D6E17"/>
    <w:rsid w:val="008E3E2D"/>
    <w:rsid w:val="008E77DC"/>
    <w:rsid w:val="00920ECD"/>
    <w:rsid w:val="0092201D"/>
    <w:rsid w:val="00927035"/>
    <w:rsid w:val="00936757"/>
    <w:rsid w:val="00941263"/>
    <w:rsid w:val="009509AD"/>
    <w:rsid w:val="009639B4"/>
    <w:rsid w:val="00963FC6"/>
    <w:rsid w:val="00972C30"/>
    <w:rsid w:val="00980293"/>
    <w:rsid w:val="009813D3"/>
    <w:rsid w:val="009B1FB9"/>
    <w:rsid w:val="009C45D9"/>
    <w:rsid w:val="009D1081"/>
    <w:rsid w:val="009D1179"/>
    <w:rsid w:val="009E026D"/>
    <w:rsid w:val="009E02F6"/>
    <w:rsid w:val="009E6035"/>
    <w:rsid w:val="009E7323"/>
    <w:rsid w:val="00A3429B"/>
    <w:rsid w:val="00A41268"/>
    <w:rsid w:val="00A52BCF"/>
    <w:rsid w:val="00A62BBF"/>
    <w:rsid w:val="00A6670A"/>
    <w:rsid w:val="00A75BAD"/>
    <w:rsid w:val="00A94EFE"/>
    <w:rsid w:val="00AB5364"/>
    <w:rsid w:val="00AB5FFE"/>
    <w:rsid w:val="00AC3582"/>
    <w:rsid w:val="00AC6D16"/>
    <w:rsid w:val="00AF1C71"/>
    <w:rsid w:val="00AF317C"/>
    <w:rsid w:val="00AF5067"/>
    <w:rsid w:val="00B0623A"/>
    <w:rsid w:val="00B07249"/>
    <w:rsid w:val="00B162B0"/>
    <w:rsid w:val="00B31AB8"/>
    <w:rsid w:val="00B4659E"/>
    <w:rsid w:val="00B57E74"/>
    <w:rsid w:val="00B60826"/>
    <w:rsid w:val="00B652D5"/>
    <w:rsid w:val="00B70AF5"/>
    <w:rsid w:val="00B82493"/>
    <w:rsid w:val="00B87A26"/>
    <w:rsid w:val="00BA178C"/>
    <w:rsid w:val="00BA3929"/>
    <w:rsid w:val="00BA79E5"/>
    <w:rsid w:val="00BB1462"/>
    <w:rsid w:val="00BD32DC"/>
    <w:rsid w:val="00BE6AFC"/>
    <w:rsid w:val="00BF24CE"/>
    <w:rsid w:val="00BF4427"/>
    <w:rsid w:val="00C011F3"/>
    <w:rsid w:val="00C10B2A"/>
    <w:rsid w:val="00C130AF"/>
    <w:rsid w:val="00C1337A"/>
    <w:rsid w:val="00C136C5"/>
    <w:rsid w:val="00C1430B"/>
    <w:rsid w:val="00C21C77"/>
    <w:rsid w:val="00C26C4D"/>
    <w:rsid w:val="00C32E37"/>
    <w:rsid w:val="00C42AAD"/>
    <w:rsid w:val="00C43FDB"/>
    <w:rsid w:val="00C572E5"/>
    <w:rsid w:val="00C57BED"/>
    <w:rsid w:val="00C674DF"/>
    <w:rsid w:val="00C72BF2"/>
    <w:rsid w:val="00C74747"/>
    <w:rsid w:val="00C8567D"/>
    <w:rsid w:val="00C910F1"/>
    <w:rsid w:val="00C95338"/>
    <w:rsid w:val="00C96361"/>
    <w:rsid w:val="00CA1030"/>
    <w:rsid w:val="00CA1228"/>
    <w:rsid w:val="00CA3394"/>
    <w:rsid w:val="00CB61CA"/>
    <w:rsid w:val="00CD6794"/>
    <w:rsid w:val="00CE278C"/>
    <w:rsid w:val="00CF41D1"/>
    <w:rsid w:val="00D047BB"/>
    <w:rsid w:val="00D056A9"/>
    <w:rsid w:val="00D12CB6"/>
    <w:rsid w:val="00D316B7"/>
    <w:rsid w:val="00D33BA5"/>
    <w:rsid w:val="00D356B6"/>
    <w:rsid w:val="00D36F47"/>
    <w:rsid w:val="00D40C89"/>
    <w:rsid w:val="00D45445"/>
    <w:rsid w:val="00D507CC"/>
    <w:rsid w:val="00D518B6"/>
    <w:rsid w:val="00D63F16"/>
    <w:rsid w:val="00D640EC"/>
    <w:rsid w:val="00D75774"/>
    <w:rsid w:val="00D8379E"/>
    <w:rsid w:val="00D85427"/>
    <w:rsid w:val="00D87AB9"/>
    <w:rsid w:val="00D93633"/>
    <w:rsid w:val="00DB0883"/>
    <w:rsid w:val="00DB1BE1"/>
    <w:rsid w:val="00DB4376"/>
    <w:rsid w:val="00DC48F8"/>
    <w:rsid w:val="00DD5237"/>
    <w:rsid w:val="00DD712E"/>
    <w:rsid w:val="00DE1C27"/>
    <w:rsid w:val="00DE48BD"/>
    <w:rsid w:val="00DE5A62"/>
    <w:rsid w:val="00DE6C66"/>
    <w:rsid w:val="00DF6941"/>
    <w:rsid w:val="00DF7F17"/>
    <w:rsid w:val="00E01F3C"/>
    <w:rsid w:val="00E02908"/>
    <w:rsid w:val="00E02A94"/>
    <w:rsid w:val="00E23DCB"/>
    <w:rsid w:val="00E24FC3"/>
    <w:rsid w:val="00E253FB"/>
    <w:rsid w:val="00E25D33"/>
    <w:rsid w:val="00E4308C"/>
    <w:rsid w:val="00E465C4"/>
    <w:rsid w:val="00E515A2"/>
    <w:rsid w:val="00E55A92"/>
    <w:rsid w:val="00E62F10"/>
    <w:rsid w:val="00E67403"/>
    <w:rsid w:val="00E74748"/>
    <w:rsid w:val="00E7698C"/>
    <w:rsid w:val="00E87AFB"/>
    <w:rsid w:val="00E9305B"/>
    <w:rsid w:val="00E95B14"/>
    <w:rsid w:val="00EA0F2D"/>
    <w:rsid w:val="00EB0506"/>
    <w:rsid w:val="00EC64B0"/>
    <w:rsid w:val="00EC7BBA"/>
    <w:rsid w:val="00ED042E"/>
    <w:rsid w:val="00ED172F"/>
    <w:rsid w:val="00ED7B09"/>
    <w:rsid w:val="00EE525F"/>
    <w:rsid w:val="00EF1A74"/>
    <w:rsid w:val="00F00960"/>
    <w:rsid w:val="00F12AF7"/>
    <w:rsid w:val="00F21FE8"/>
    <w:rsid w:val="00F310E6"/>
    <w:rsid w:val="00F41255"/>
    <w:rsid w:val="00F50F9B"/>
    <w:rsid w:val="00F6569E"/>
    <w:rsid w:val="00F81D70"/>
    <w:rsid w:val="00F846AD"/>
    <w:rsid w:val="00F84962"/>
    <w:rsid w:val="00F905B6"/>
    <w:rsid w:val="00F9314D"/>
    <w:rsid w:val="00FB258C"/>
    <w:rsid w:val="00FB282D"/>
    <w:rsid w:val="00FC6C2E"/>
    <w:rsid w:val="00FF4535"/>
    <w:rsid w:val="00FF515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6D3C9F"/>
  <w15:docId w15:val="{461FCD09-3844-4200-9DFB-7FEB3BCBA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3DCC"/>
    <w:pPr>
      <w:spacing w:after="0" w:line="240" w:lineRule="auto"/>
    </w:pPr>
    <w:rPr>
      <w:rFonts w:ascii="Times New Roman" w:eastAsia="Times New Roman" w:hAnsi="Times New Roman" w:cs="Times New Roman"/>
      <w:sz w:val="24"/>
      <w:szCs w:val="24"/>
      <w:lang w:eastAsia="en-AU"/>
    </w:rPr>
  </w:style>
  <w:style w:type="paragraph" w:styleId="Heading1">
    <w:name w:val="heading 1"/>
    <w:basedOn w:val="Normal"/>
    <w:next w:val="Normal"/>
    <w:link w:val="Heading1Char"/>
    <w:uiPriority w:val="9"/>
    <w:qFormat/>
    <w:rsid w:val="00540D0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7466B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7466B3"/>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semiHidden/>
    <w:unhideWhenUsed/>
    <w:qFormat/>
    <w:rsid w:val="007466B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7466B3"/>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7466B3"/>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7466B3"/>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7466B3"/>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466B3"/>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0D0F"/>
    <w:rPr>
      <w:rFonts w:asciiTheme="majorHAnsi" w:eastAsiaTheme="majorEastAsia" w:hAnsiTheme="majorHAnsi" w:cstheme="majorBidi"/>
      <w:b/>
      <w:bCs/>
      <w:color w:val="365F91" w:themeColor="accent1" w:themeShade="BF"/>
      <w:sz w:val="28"/>
      <w:szCs w:val="28"/>
      <w:lang w:eastAsia="en-AU"/>
    </w:rPr>
  </w:style>
  <w:style w:type="paragraph" w:styleId="BodyTextIndent">
    <w:name w:val="Body Text Indent"/>
    <w:basedOn w:val="Normal"/>
    <w:link w:val="BodyTextIndentChar"/>
    <w:uiPriority w:val="99"/>
    <w:rsid w:val="00540D0F"/>
    <w:pPr>
      <w:autoSpaceDE w:val="0"/>
      <w:autoSpaceDN w:val="0"/>
    </w:pPr>
    <w:rPr>
      <w:rFonts w:ascii="Baskerville" w:hAnsi="Baskerville"/>
      <w:sz w:val="22"/>
      <w:szCs w:val="22"/>
      <w:lang w:eastAsia="en-US"/>
    </w:rPr>
  </w:style>
  <w:style w:type="character" w:customStyle="1" w:styleId="BodyTextIndentChar">
    <w:name w:val="Body Text Indent Char"/>
    <w:basedOn w:val="DefaultParagraphFont"/>
    <w:link w:val="BodyTextIndent"/>
    <w:uiPriority w:val="99"/>
    <w:rsid w:val="00540D0F"/>
    <w:rPr>
      <w:rFonts w:ascii="Baskerville" w:eastAsia="Times New Roman" w:hAnsi="Baskerville" w:cs="Times New Roman"/>
    </w:rPr>
  </w:style>
  <w:style w:type="paragraph" w:styleId="Header">
    <w:name w:val="header"/>
    <w:basedOn w:val="Normal"/>
    <w:link w:val="HeaderChar"/>
    <w:uiPriority w:val="99"/>
    <w:rsid w:val="00540D0F"/>
    <w:pPr>
      <w:tabs>
        <w:tab w:val="center" w:pos="4153"/>
        <w:tab w:val="right" w:pos="8306"/>
      </w:tabs>
      <w:autoSpaceDE w:val="0"/>
      <w:autoSpaceDN w:val="0"/>
    </w:pPr>
    <w:rPr>
      <w:sz w:val="20"/>
      <w:szCs w:val="20"/>
      <w:lang w:eastAsia="en-US"/>
    </w:rPr>
  </w:style>
  <w:style w:type="character" w:customStyle="1" w:styleId="HeaderChar">
    <w:name w:val="Header Char"/>
    <w:basedOn w:val="DefaultParagraphFont"/>
    <w:link w:val="Header"/>
    <w:uiPriority w:val="99"/>
    <w:rsid w:val="00540D0F"/>
    <w:rPr>
      <w:rFonts w:ascii="Times New Roman" w:eastAsia="Times New Roman" w:hAnsi="Times New Roman" w:cs="Times New Roman"/>
      <w:sz w:val="20"/>
      <w:szCs w:val="20"/>
    </w:rPr>
  </w:style>
  <w:style w:type="paragraph" w:styleId="BodyText">
    <w:name w:val="Body Text"/>
    <w:basedOn w:val="Normal"/>
    <w:link w:val="BodyTextChar"/>
    <w:rsid w:val="00540D0F"/>
    <w:pPr>
      <w:autoSpaceDE w:val="0"/>
      <w:autoSpaceDN w:val="0"/>
      <w:spacing w:after="120"/>
    </w:pPr>
    <w:rPr>
      <w:sz w:val="20"/>
      <w:szCs w:val="20"/>
      <w:lang w:eastAsia="en-US"/>
    </w:rPr>
  </w:style>
  <w:style w:type="character" w:customStyle="1" w:styleId="BodyTextChar">
    <w:name w:val="Body Text Char"/>
    <w:basedOn w:val="DefaultParagraphFont"/>
    <w:link w:val="BodyText"/>
    <w:rsid w:val="00540D0F"/>
    <w:rPr>
      <w:rFonts w:ascii="Times New Roman" w:eastAsia="Times New Roman" w:hAnsi="Times New Roman" w:cs="Times New Roman"/>
      <w:sz w:val="20"/>
      <w:szCs w:val="20"/>
    </w:rPr>
  </w:style>
  <w:style w:type="paragraph" w:styleId="BodyText2">
    <w:name w:val="Body Text 2"/>
    <w:basedOn w:val="Normal"/>
    <w:link w:val="BodyText2Char"/>
    <w:rsid w:val="00540D0F"/>
    <w:pPr>
      <w:autoSpaceDE w:val="0"/>
      <w:autoSpaceDN w:val="0"/>
      <w:spacing w:after="120" w:line="480" w:lineRule="auto"/>
    </w:pPr>
    <w:rPr>
      <w:sz w:val="20"/>
      <w:szCs w:val="20"/>
      <w:lang w:eastAsia="en-US"/>
    </w:rPr>
  </w:style>
  <w:style w:type="character" w:customStyle="1" w:styleId="BodyText2Char">
    <w:name w:val="Body Text 2 Char"/>
    <w:basedOn w:val="DefaultParagraphFont"/>
    <w:link w:val="BodyText2"/>
    <w:rsid w:val="00540D0F"/>
    <w:rPr>
      <w:rFonts w:ascii="Times New Roman" w:eastAsia="Times New Roman" w:hAnsi="Times New Roman" w:cs="Times New Roman"/>
      <w:sz w:val="20"/>
      <w:szCs w:val="20"/>
    </w:rPr>
  </w:style>
  <w:style w:type="paragraph" w:styleId="FootnoteText">
    <w:name w:val="footnote text"/>
    <w:basedOn w:val="Normal"/>
    <w:link w:val="FootnoteTextChar"/>
    <w:semiHidden/>
    <w:rsid w:val="00540D0F"/>
    <w:rPr>
      <w:rFonts w:ascii="Arial" w:hAnsi="Arial"/>
      <w:sz w:val="20"/>
      <w:szCs w:val="20"/>
      <w:lang w:val="en-US" w:eastAsia="en-US"/>
    </w:rPr>
  </w:style>
  <w:style w:type="character" w:customStyle="1" w:styleId="FootnoteTextChar">
    <w:name w:val="Footnote Text Char"/>
    <w:basedOn w:val="DefaultParagraphFont"/>
    <w:link w:val="FootnoteText"/>
    <w:semiHidden/>
    <w:rsid w:val="00540D0F"/>
    <w:rPr>
      <w:rFonts w:ascii="Arial" w:eastAsia="Times New Roman" w:hAnsi="Arial" w:cs="Times New Roman"/>
      <w:sz w:val="20"/>
      <w:szCs w:val="20"/>
      <w:lang w:val="en-US"/>
    </w:rPr>
  </w:style>
  <w:style w:type="paragraph" w:styleId="BalloonText">
    <w:name w:val="Balloon Text"/>
    <w:basedOn w:val="Normal"/>
    <w:link w:val="BalloonTextChar"/>
    <w:uiPriority w:val="99"/>
    <w:semiHidden/>
    <w:unhideWhenUsed/>
    <w:rsid w:val="00540D0F"/>
    <w:rPr>
      <w:rFonts w:ascii="Tahoma" w:hAnsi="Tahoma" w:cs="Tahoma"/>
      <w:sz w:val="16"/>
      <w:szCs w:val="16"/>
    </w:rPr>
  </w:style>
  <w:style w:type="character" w:customStyle="1" w:styleId="BalloonTextChar">
    <w:name w:val="Balloon Text Char"/>
    <w:basedOn w:val="DefaultParagraphFont"/>
    <w:link w:val="BalloonText"/>
    <w:uiPriority w:val="99"/>
    <w:semiHidden/>
    <w:rsid w:val="00540D0F"/>
    <w:rPr>
      <w:rFonts w:ascii="Tahoma" w:eastAsia="Times New Roman" w:hAnsi="Tahoma" w:cs="Tahoma"/>
      <w:sz w:val="16"/>
      <w:szCs w:val="16"/>
      <w:lang w:eastAsia="en-AU"/>
    </w:rPr>
  </w:style>
  <w:style w:type="paragraph" w:styleId="Footer">
    <w:name w:val="footer"/>
    <w:basedOn w:val="Normal"/>
    <w:link w:val="FooterChar"/>
    <w:uiPriority w:val="99"/>
    <w:unhideWhenUsed/>
    <w:rsid w:val="00540D0F"/>
    <w:pPr>
      <w:tabs>
        <w:tab w:val="center" w:pos="4513"/>
        <w:tab w:val="right" w:pos="9026"/>
      </w:tabs>
    </w:pPr>
  </w:style>
  <w:style w:type="character" w:customStyle="1" w:styleId="FooterChar">
    <w:name w:val="Footer Char"/>
    <w:basedOn w:val="DefaultParagraphFont"/>
    <w:link w:val="Footer"/>
    <w:uiPriority w:val="99"/>
    <w:rsid w:val="00540D0F"/>
    <w:rPr>
      <w:rFonts w:ascii="Times New Roman" w:eastAsia="Times New Roman" w:hAnsi="Times New Roman" w:cs="Times New Roman"/>
      <w:sz w:val="24"/>
      <w:szCs w:val="24"/>
      <w:lang w:eastAsia="en-AU"/>
    </w:rPr>
  </w:style>
  <w:style w:type="paragraph" w:styleId="ListParagraph">
    <w:name w:val="List Paragraph"/>
    <w:basedOn w:val="Normal"/>
    <w:link w:val="ListParagraphChar"/>
    <w:uiPriority w:val="34"/>
    <w:qFormat/>
    <w:rsid w:val="0070598B"/>
    <w:pPr>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Bullets">
    <w:name w:val="Bullets"/>
    <w:basedOn w:val="BodyTextIndent2"/>
    <w:autoRedefine/>
    <w:rsid w:val="00F846AD"/>
    <w:pPr>
      <w:tabs>
        <w:tab w:val="left" w:pos="270"/>
        <w:tab w:val="left" w:pos="360"/>
        <w:tab w:val="left" w:pos="630"/>
      </w:tabs>
      <w:spacing w:after="0" w:line="276" w:lineRule="auto"/>
      <w:ind w:left="0"/>
    </w:pPr>
    <w:rPr>
      <w:rFonts w:ascii="Arial" w:hAnsi="Arial" w:cs="Arial"/>
      <w:sz w:val="20"/>
      <w:szCs w:val="20"/>
      <w:lang w:val="en-GB" w:eastAsia="en-US"/>
    </w:rPr>
  </w:style>
  <w:style w:type="paragraph" w:customStyle="1" w:styleId="Bullets2">
    <w:name w:val="Bullets2"/>
    <w:basedOn w:val="Bullets"/>
    <w:autoRedefine/>
    <w:rsid w:val="00861A0D"/>
    <w:pPr>
      <w:numPr>
        <w:ilvl w:val="1"/>
      </w:numPr>
      <w:tabs>
        <w:tab w:val="clear" w:pos="360"/>
        <w:tab w:val="left" w:pos="357"/>
        <w:tab w:val="left" w:pos="709"/>
      </w:tabs>
      <w:ind w:left="270"/>
    </w:pPr>
  </w:style>
  <w:style w:type="paragraph" w:styleId="BodyTextIndent2">
    <w:name w:val="Body Text Indent 2"/>
    <w:basedOn w:val="Normal"/>
    <w:link w:val="BodyTextIndent2Char"/>
    <w:uiPriority w:val="99"/>
    <w:semiHidden/>
    <w:unhideWhenUsed/>
    <w:rsid w:val="00E01F3C"/>
    <w:pPr>
      <w:spacing w:after="120" w:line="480" w:lineRule="auto"/>
      <w:ind w:left="283"/>
    </w:pPr>
  </w:style>
  <w:style w:type="character" w:customStyle="1" w:styleId="BodyTextIndent2Char">
    <w:name w:val="Body Text Indent 2 Char"/>
    <w:basedOn w:val="DefaultParagraphFont"/>
    <w:link w:val="BodyTextIndent2"/>
    <w:uiPriority w:val="99"/>
    <w:semiHidden/>
    <w:rsid w:val="00E01F3C"/>
    <w:rPr>
      <w:rFonts w:ascii="Times New Roman" w:eastAsia="Times New Roman" w:hAnsi="Times New Roman" w:cs="Times New Roman"/>
      <w:sz w:val="24"/>
      <w:szCs w:val="24"/>
      <w:lang w:eastAsia="en-AU"/>
    </w:rPr>
  </w:style>
  <w:style w:type="character" w:styleId="Hyperlink">
    <w:name w:val="Hyperlink"/>
    <w:basedOn w:val="DefaultParagraphFont"/>
    <w:uiPriority w:val="99"/>
    <w:unhideWhenUsed/>
    <w:rsid w:val="00F50F9B"/>
    <w:rPr>
      <w:color w:val="0000FF" w:themeColor="hyperlink"/>
      <w:u w:val="single"/>
    </w:rPr>
  </w:style>
  <w:style w:type="character" w:customStyle="1" w:styleId="ListParagraphChar">
    <w:name w:val="List Paragraph Char"/>
    <w:basedOn w:val="DefaultParagraphFont"/>
    <w:link w:val="ListParagraph"/>
    <w:uiPriority w:val="34"/>
    <w:locked/>
    <w:rsid w:val="00553F95"/>
  </w:style>
  <w:style w:type="character" w:styleId="CommentReference">
    <w:name w:val="annotation reference"/>
    <w:basedOn w:val="DefaultParagraphFont"/>
    <w:uiPriority w:val="99"/>
    <w:semiHidden/>
    <w:unhideWhenUsed/>
    <w:rsid w:val="00D518B6"/>
    <w:rPr>
      <w:sz w:val="16"/>
      <w:szCs w:val="16"/>
    </w:rPr>
  </w:style>
  <w:style w:type="paragraph" w:styleId="CommentText">
    <w:name w:val="annotation text"/>
    <w:basedOn w:val="Normal"/>
    <w:link w:val="CommentTextChar"/>
    <w:uiPriority w:val="99"/>
    <w:semiHidden/>
    <w:unhideWhenUsed/>
    <w:rsid w:val="00D518B6"/>
    <w:rPr>
      <w:sz w:val="20"/>
      <w:szCs w:val="20"/>
    </w:rPr>
  </w:style>
  <w:style w:type="character" w:customStyle="1" w:styleId="CommentTextChar">
    <w:name w:val="Comment Text Char"/>
    <w:basedOn w:val="DefaultParagraphFont"/>
    <w:link w:val="CommentText"/>
    <w:uiPriority w:val="99"/>
    <w:semiHidden/>
    <w:rsid w:val="00D518B6"/>
    <w:rPr>
      <w:rFonts w:ascii="Times New Roman" w:eastAsia="Times New Roman" w:hAnsi="Times New Roman" w:cs="Times New Roman"/>
      <w:sz w:val="20"/>
      <w:szCs w:val="20"/>
      <w:lang w:eastAsia="en-AU"/>
    </w:rPr>
  </w:style>
  <w:style w:type="paragraph" w:styleId="CommentSubject">
    <w:name w:val="annotation subject"/>
    <w:basedOn w:val="CommentText"/>
    <w:next w:val="CommentText"/>
    <w:link w:val="CommentSubjectChar"/>
    <w:uiPriority w:val="99"/>
    <w:semiHidden/>
    <w:unhideWhenUsed/>
    <w:rsid w:val="00D518B6"/>
    <w:rPr>
      <w:b/>
      <w:bCs/>
    </w:rPr>
  </w:style>
  <w:style w:type="character" w:customStyle="1" w:styleId="CommentSubjectChar">
    <w:name w:val="Comment Subject Char"/>
    <w:basedOn w:val="CommentTextChar"/>
    <w:link w:val="CommentSubject"/>
    <w:uiPriority w:val="99"/>
    <w:semiHidden/>
    <w:rsid w:val="00D518B6"/>
    <w:rPr>
      <w:rFonts w:ascii="Times New Roman" w:eastAsia="Times New Roman" w:hAnsi="Times New Roman" w:cs="Times New Roman"/>
      <w:b/>
      <w:bCs/>
      <w:sz w:val="20"/>
      <w:szCs w:val="20"/>
      <w:lang w:eastAsia="en-AU"/>
    </w:rPr>
  </w:style>
  <w:style w:type="table" w:styleId="TableGrid">
    <w:name w:val="Table Grid"/>
    <w:basedOn w:val="TableNormal"/>
    <w:uiPriority w:val="59"/>
    <w:rsid w:val="004E5E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82493"/>
    <w:pPr>
      <w:spacing w:after="0" w:line="240" w:lineRule="auto"/>
    </w:pPr>
    <w:rPr>
      <w:rFonts w:ascii="Times New Roman" w:eastAsia="Times New Roman" w:hAnsi="Times New Roman" w:cs="Times New Roman"/>
      <w:sz w:val="24"/>
      <w:szCs w:val="24"/>
      <w:lang w:eastAsia="en-AU"/>
    </w:rPr>
  </w:style>
  <w:style w:type="paragraph" w:styleId="ListBullet">
    <w:name w:val="List Bullet"/>
    <w:basedOn w:val="Normal"/>
    <w:autoRedefine/>
    <w:semiHidden/>
    <w:rsid w:val="00582D63"/>
    <w:rPr>
      <w:b/>
      <w:sz w:val="20"/>
      <w:szCs w:val="20"/>
      <w:lang w:val="en-US" w:eastAsia="en-US"/>
    </w:rPr>
  </w:style>
  <w:style w:type="paragraph" w:customStyle="1" w:styleId="RequirementsList">
    <w:name w:val="Requirements List"/>
    <w:basedOn w:val="Normal"/>
    <w:rsid w:val="0005399D"/>
    <w:pPr>
      <w:numPr>
        <w:numId w:val="13"/>
      </w:numPr>
      <w:spacing w:before="100" w:after="100" w:line="288" w:lineRule="auto"/>
    </w:pPr>
    <w:rPr>
      <w:rFonts w:ascii="Tahoma" w:hAnsi="Tahoma"/>
      <w:sz w:val="16"/>
      <w:lang w:val="en-US" w:eastAsia="en-US"/>
    </w:rPr>
  </w:style>
  <w:style w:type="character" w:customStyle="1" w:styleId="UnresolvedMention1">
    <w:name w:val="Unresolved Mention1"/>
    <w:basedOn w:val="DefaultParagraphFont"/>
    <w:uiPriority w:val="99"/>
    <w:semiHidden/>
    <w:unhideWhenUsed/>
    <w:rsid w:val="00E253FB"/>
    <w:rPr>
      <w:color w:val="605E5C"/>
      <w:shd w:val="clear" w:color="auto" w:fill="E1DFDD"/>
    </w:rPr>
  </w:style>
  <w:style w:type="character" w:styleId="FollowedHyperlink">
    <w:name w:val="FollowedHyperlink"/>
    <w:basedOn w:val="DefaultParagraphFont"/>
    <w:uiPriority w:val="99"/>
    <w:semiHidden/>
    <w:unhideWhenUsed/>
    <w:rsid w:val="00E253FB"/>
    <w:rPr>
      <w:color w:val="800080" w:themeColor="followedHyperlink"/>
      <w:u w:val="single"/>
    </w:rPr>
  </w:style>
  <w:style w:type="character" w:styleId="PlaceholderText">
    <w:name w:val="Placeholder Text"/>
    <w:uiPriority w:val="99"/>
    <w:semiHidden/>
    <w:rsid w:val="00533DCC"/>
    <w:rPr>
      <w:color w:val="808080"/>
    </w:rPr>
  </w:style>
  <w:style w:type="paragraph" w:customStyle="1" w:styleId="TableText-TBL-BR-2-TBL-BR-1-TBL-BR-2-TBL-BR-2-TBL-BR-2-TBL-BR-2-TBL-BR-2-TBL-BR-2-TBL-BR-2-TBL-BR-2-TBL-BR-2-TBL-BR-2-TBL-BR-2-TBL-BR-2-TBL-BR-2-TBL-BR-2-TBL-BR-2">
    <w:name w:val="TableText-TBL-BR-2-TBL-BR-1-TBL-BR-2-TBL-BR-2-TBL-BR-2-TBL-BR-2-TBL-BR-2-TBL-BR-2-TBL-BR-2-TBL-BR-2-TBL-BR-2-TBL-BR-2-TBL-BR-2-TBL-BR-2-TBL-BR-2-TBL-BR-2-TBL-BR-2"/>
    <w:rsid w:val="002B12C3"/>
    <w:pPr>
      <w:spacing w:before="120" w:after="120" w:line="259" w:lineRule="auto"/>
      <w:ind w:left="108" w:right="57"/>
    </w:pPr>
    <w:rPr>
      <w:rFonts w:ascii="Arial" w:hAnsi="Arial"/>
    </w:rPr>
  </w:style>
  <w:style w:type="table" w:styleId="TableGridLight">
    <w:name w:val="Grid Table Light"/>
    <w:basedOn w:val="TableNormal"/>
    <w:uiPriority w:val="40"/>
    <w:rsid w:val="000B407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
    <w:name w:val="Grid Table 1 Light"/>
    <w:basedOn w:val="TableNormal"/>
    <w:uiPriority w:val="46"/>
    <w:rsid w:val="0084099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Subtitle">
    <w:name w:val="Subtitle"/>
    <w:basedOn w:val="Normal"/>
    <w:next w:val="Normal"/>
    <w:link w:val="SubtitleChar"/>
    <w:uiPriority w:val="11"/>
    <w:qFormat/>
    <w:rsid w:val="0002542D"/>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02542D"/>
    <w:rPr>
      <w:rFonts w:eastAsiaTheme="minorEastAsia"/>
      <w:color w:val="5A5A5A" w:themeColor="text1" w:themeTint="A5"/>
      <w:spacing w:val="15"/>
      <w:lang w:eastAsia="en-AU"/>
    </w:rPr>
  </w:style>
  <w:style w:type="character" w:styleId="UnresolvedMention">
    <w:name w:val="Unresolved Mention"/>
    <w:basedOn w:val="DefaultParagraphFont"/>
    <w:uiPriority w:val="99"/>
    <w:semiHidden/>
    <w:unhideWhenUsed/>
    <w:rsid w:val="00DB4376"/>
    <w:rPr>
      <w:color w:val="605E5C"/>
      <w:shd w:val="clear" w:color="auto" w:fill="E1DFDD"/>
    </w:rPr>
  </w:style>
  <w:style w:type="character" w:styleId="BookTitle">
    <w:name w:val="Book Title"/>
    <w:basedOn w:val="DefaultParagraphFont"/>
    <w:uiPriority w:val="33"/>
    <w:qFormat/>
    <w:rsid w:val="007466B3"/>
    <w:rPr>
      <w:b/>
      <w:bCs/>
      <w:i/>
      <w:iCs/>
      <w:spacing w:val="5"/>
    </w:rPr>
  </w:style>
  <w:style w:type="paragraph" w:styleId="Caption">
    <w:name w:val="caption"/>
    <w:basedOn w:val="Normal"/>
    <w:next w:val="Normal"/>
    <w:uiPriority w:val="35"/>
    <w:semiHidden/>
    <w:unhideWhenUsed/>
    <w:qFormat/>
    <w:rsid w:val="007466B3"/>
    <w:pPr>
      <w:spacing w:after="200"/>
    </w:pPr>
    <w:rPr>
      <w:i/>
      <w:iCs/>
      <w:color w:val="1F497D" w:themeColor="text2"/>
      <w:sz w:val="18"/>
      <w:szCs w:val="18"/>
    </w:rPr>
  </w:style>
  <w:style w:type="character" w:styleId="Emphasis">
    <w:name w:val="Emphasis"/>
    <w:basedOn w:val="DefaultParagraphFont"/>
    <w:uiPriority w:val="20"/>
    <w:qFormat/>
    <w:rsid w:val="007466B3"/>
    <w:rPr>
      <w:i/>
      <w:iCs/>
    </w:rPr>
  </w:style>
  <w:style w:type="character" w:customStyle="1" w:styleId="Heading2Char">
    <w:name w:val="Heading 2 Char"/>
    <w:basedOn w:val="DefaultParagraphFont"/>
    <w:link w:val="Heading2"/>
    <w:uiPriority w:val="9"/>
    <w:semiHidden/>
    <w:rsid w:val="007466B3"/>
    <w:rPr>
      <w:rFonts w:asciiTheme="majorHAnsi" w:eastAsiaTheme="majorEastAsia" w:hAnsiTheme="majorHAnsi" w:cstheme="majorBidi"/>
      <w:color w:val="365F91" w:themeColor="accent1" w:themeShade="BF"/>
      <w:sz w:val="26"/>
      <w:szCs w:val="26"/>
      <w:lang w:eastAsia="en-AU"/>
    </w:rPr>
  </w:style>
  <w:style w:type="character" w:customStyle="1" w:styleId="Heading3Char">
    <w:name w:val="Heading 3 Char"/>
    <w:basedOn w:val="DefaultParagraphFont"/>
    <w:link w:val="Heading3"/>
    <w:uiPriority w:val="9"/>
    <w:semiHidden/>
    <w:rsid w:val="007466B3"/>
    <w:rPr>
      <w:rFonts w:asciiTheme="majorHAnsi" w:eastAsiaTheme="majorEastAsia" w:hAnsiTheme="majorHAnsi" w:cstheme="majorBidi"/>
      <w:color w:val="243F60" w:themeColor="accent1" w:themeShade="7F"/>
      <w:sz w:val="24"/>
      <w:szCs w:val="24"/>
      <w:lang w:eastAsia="en-AU"/>
    </w:rPr>
  </w:style>
  <w:style w:type="character" w:customStyle="1" w:styleId="Heading4Char">
    <w:name w:val="Heading 4 Char"/>
    <w:basedOn w:val="DefaultParagraphFont"/>
    <w:link w:val="Heading4"/>
    <w:uiPriority w:val="9"/>
    <w:semiHidden/>
    <w:rsid w:val="007466B3"/>
    <w:rPr>
      <w:rFonts w:asciiTheme="majorHAnsi" w:eastAsiaTheme="majorEastAsia" w:hAnsiTheme="majorHAnsi" w:cstheme="majorBidi"/>
      <w:i/>
      <w:iCs/>
      <w:color w:val="365F91" w:themeColor="accent1" w:themeShade="BF"/>
      <w:sz w:val="24"/>
      <w:szCs w:val="24"/>
      <w:lang w:eastAsia="en-AU"/>
    </w:rPr>
  </w:style>
  <w:style w:type="character" w:customStyle="1" w:styleId="Heading5Char">
    <w:name w:val="Heading 5 Char"/>
    <w:basedOn w:val="DefaultParagraphFont"/>
    <w:link w:val="Heading5"/>
    <w:uiPriority w:val="9"/>
    <w:semiHidden/>
    <w:rsid w:val="007466B3"/>
    <w:rPr>
      <w:rFonts w:asciiTheme="majorHAnsi" w:eastAsiaTheme="majorEastAsia" w:hAnsiTheme="majorHAnsi" w:cstheme="majorBidi"/>
      <w:color w:val="365F91" w:themeColor="accent1" w:themeShade="BF"/>
      <w:sz w:val="24"/>
      <w:szCs w:val="24"/>
      <w:lang w:eastAsia="en-AU"/>
    </w:rPr>
  </w:style>
  <w:style w:type="character" w:customStyle="1" w:styleId="Heading6Char">
    <w:name w:val="Heading 6 Char"/>
    <w:basedOn w:val="DefaultParagraphFont"/>
    <w:link w:val="Heading6"/>
    <w:uiPriority w:val="9"/>
    <w:semiHidden/>
    <w:rsid w:val="007466B3"/>
    <w:rPr>
      <w:rFonts w:asciiTheme="majorHAnsi" w:eastAsiaTheme="majorEastAsia" w:hAnsiTheme="majorHAnsi" w:cstheme="majorBidi"/>
      <w:color w:val="243F60" w:themeColor="accent1" w:themeShade="7F"/>
      <w:sz w:val="24"/>
      <w:szCs w:val="24"/>
      <w:lang w:eastAsia="en-AU"/>
    </w:rPr>
  </w:style>
  <w:style w:type="character" w:customStyle="1" w:styleId="Heading7Char">
    <w:name w:val="Heading 7 Char"/>
    <w:basedOn w:val="DefaultParagraphFont"/>
    <w:link w:val="Heading7"/>
    <w:uiPriority w:val="9"/>
    <w:semiHidden/>
    <w:rsid w:val="007466B3"/>
    <w:rPr>
      <w:rFonts w:asciiTheme="majorHAnsi" w:eastAsiaTheme="majorEastAsia" w:hAnsiTheme="majorHAnsi" w:cstheme="majorBidi"/>
      <w:i/>
      <w:iCs/>
      <w:color w:val="243F60" w:themeColor="accent1" w:themeShade="7F"/>
      <w:sz w:val="24"/>
      <w:szCs w:val="24"/>
      <w:lang w:eastAsia="en-AU"/>
    </w:rPr>
  </w:style>
  <w:style w:type="character" w:customStyle="1" w:styleId="Heading8Char">
    <w:name w:val="Heading 8 Char"/>
    <w:basedOn w:val="DefaultParagraphFont"/>
    <w:link w:val="Heading8"/>
    <w:uiPriority w:val="9"/>
    <w:semiHidden/>
    <w:rsid w:val="007466B3"/>
    <w:rPr>
      <w:rFonts w:asciiTheme="majorHAnsi" w:eastAsiaTheme="majorEastAsia" w:hAnsiTheme="majorHAnsi" w:cstheme="majorBidi"/>
      <w:color w:val="272727" w:themeColor="text1" w:themeTint="D8"/>
      <w:sz w:val="21"/>
      <w:szCs w:val="21"/>
      <w:lang w:eastAsia="en-AU"/>
    </w:rPr>
  </w:style>
  <w:style w:type="character" w:customStyle="1" w:styleId="Heading9Char">
    <w:name w:val="Heading 9 Char"/>
    <w:basedOn w:val="DefaultParagraphFont"/>
    <w:link w:val="Heading9"/>
    <w:uiPriority w:val="9"/>
    <w:semiHidden/>
    <w:rsid w:val="007466B3"/>
    <w:rPr>
      <w:rFonts w:asciiTheme="majorHAnsi" w:eastAsiaTheme="majorEastAsia" w:hAnsiTheme="majorHAnsi" w:cstheme="majorBidi"/>
      <w:i/>
      <w:iCs/>
      <w:color w:val="272727" w:themeColor="text1" w:themeTint="D8"/>
      <w:sz w:val="21"/>
      <w:szCs w:val="21"/>
      <w:lang w:eastAsia="en-AU"/>
    </w:rPr>
  </w:style>
  <w:style w:type="character" w:styleId="IntenseEmphasis">
    <w:name w:val="Intense Emphasis"/>
    <w:basedOn w:val="DefaultParagraphFont"/>
    <w:uiPriority w:val="21"/>
    <w:qFormat/>
    <w:rsid w:val="007466B3"/>
    <w:rPr>
      <w:i/>
      <w:iCs/>
      <w:color w:val="4F81BD" w:themeColor="accent1"/>
    </w:rPr>
  </w:style>
  <w:style w:type="paragraph" w:styleId="IntenseQuote">
    <w:name w:val="Intense Quote"/>
    <w:basedOn w:val="Normal"/>
    <w:next w:val="Normal"/>
    <w:link w:val="IntenseQuoteChar"/>
    <w:uiPriority w:val="30"/>
    <w:qFormat/>
    <w:rsid w:val="007466B3"/>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7466B3"/>
    <w:rPr>
      <w:rFonts w:ascii="Times New Roman" w:eastAsia="Times New Roman" w:hAnsi="Times New Roman" w:cs="Times New Roman"/>
      <w:i/>
      <w:iCs/>
      <w:color w:val="4F81BD" w:themeColor="accent1"/>
      <w:sz w:val="24"/>
      <w:szCs w:val="24"/>
      <w:lang w:eastAsia="en-AU"/>
    </w:rPr>
  </w:style>
  <w:style w:type="character" w:styleId="IntenseReference">
    <w:name w:val="Intense Reference"/>
    <w:basedOn w:val="DefaultParagraphFont"/>
    <w:uiPriority w:val="32"/>
    <w:qFormat/>
    <w:rsid w:val="007466B3"/>
    <w:rPr>
      <w:b/>
      <w:bCs/>
      <w:smallCaps/>
      <w:color w:val="4F81BD" w:themeColor="accent1"/>
      <w:spacing w:val="5"/>
    </w:rPr>
  </w:style>
  <w:style w:type="paragraph" w:styleId="Quote">
    <w:name w:val="Quote"/>
    <w:basedOn w:val="Normal"/>
    <w:next w:val="Normal"/>
    <w:link w:val="QuoteChar"/>
    <w:uiPriority w:val="29"/>
    <w:qFormat/>
    <w:rsid w:val="007466B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7466B3"/>
    <w:rPr>
      <w:rFonts w:ascii="Times New Roman" w:eastAsia="Times New Roman" w:hAnsi="Times New Roman" w:cs="Times New Roman"/>
      <w:i/>
      <w:iCs/>
      <w:color w:val="404040" w:themeColor="text1" w:themeTint="BF"/>
      <w:sz w:val="24"/>
      <w:szCs w:val="24"/>
      <w:lang w:eastAsia="en-AU"/>
    </w:rPr>
  </w:style>
  <w:style w:type="character" w:styleId="Strong">
    <w:name w:val="Strong"/>
    <w:basedOn w:val="DefaultParagraphFont"/>
    <w:uiPriority w:val="22"/>
    <w:qFormat/>
    <w:rsid w:val="007466B3"/>
    <w:rPr>
      <w:b/>
      <w:bCs/>
    </w:rPr>
  </w:style>
  <w:style w:type="character" w:styleId="SubtleEmphasis">
    <w:name w:val="Subtle Emphasis"/>
    <w:basedOn w:val="DefaultParagraphFont"/>
    <w:uiPriority w:val="19"/>
    <w:qFormat/>
    <w:rsid w:val="007466B3"/>
    <w:rPr>
      <w:i/>
      <w:iCs/>
      <w:color w:val="404040" w:themeColor="text1" w:themeTint="BF"/>
    </w:rPr>
  </w:style>
  <w:style w:type="character" w:styleId="SubtleReference">
    <w:name w:val="Subtle Reference"/>
    <w:basedOn w:val="DefaultParagraphFont"/>
    <w:uiPriority w:val="31"/>
    <w:qFormat/>
    <w:rsid w:val="007466B3"/>
    <w:rPr>
      <w:smallCaps/>
      <w:color w:val="5A5A5A" w:themeColor="text1" w:themeTint="A5"/>
    </w:rPr>
  </w:style>
  <w:style w:type="paragraph" w:styleId="Title">
    <w:name w:val="Title"/>
    <w:basedOn w:val="Normal"/>
    <w:next w:val="Normal"/>
    <w:link w:val="TitleChar"/>
    <w:uiPriority w:val="10"/>
    <w:qFormat/>
    <w:rsid w:val="007466B3"/>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66B3"/>
    <w:rPr>
      <w:rFonts w:asciiTheme="majorHAnsi" w:eastAsiaTheme="majorEastAsia" w:hAnsiTheme="majorHAnsi" w:cstheme="majorBidi"/>
      <w:spacing w:val="-10"/>
      <w:kern w:val="28"/>
      <w:sz w:val="56"/>
      <w:szCs w:val="56"/>
      <w:lang w:eastAsia="en-AU"/>
    </w:rPr>
  </w:style>
  <w:style w:type="paragraph" w:styleId="TOCHeading">
    <w:name w:val="TOC Heading"/>
    <w:basedOn w:val="Heading1"/>
    <w:next w:val="Normal"/>
    <w:uiPriority w:val="39"/>
    <w:semiHidden/>
    <w:unhideWhenUsed/>
    <w:qFormat/>
    <w:rsid w:val="007466B3"/>
    <w:pPr>
      <w:spacing w:before="240"/>
      <w:outlineLvl w:val="9"/>
    </w:pPr>
    <w:rPr>
      <w:b w:val="0"/>
      <w:bCs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910906">
      <w:bodyDiv w:val="1"/>
      <w:marLeft w:val="0"/>
      <w:marRight w:val="0"/>
      <w:marTop w:val="0"/>
      <w:marBottom w:val="0"/>
      <w:divBdr>
        <w:top w:val="none" w:sz="0" w:space="0" w:color="auto"/>
        <w:left w:val="none" w:sz="0" w:space="0" w:color="auto"/>
        <w:bottom w:val="none" w:sz="0" w:space="0" w:color="auto"/>
        <w:right w:val="none" w:sz="0" w:space="0" w:color="auto"/>
      </w:divBdr>
    </w:div>
    <w:div w:id="96948942">
      <w:bodyDiv w:val="1"/>
      <w:marLeft w:val="0"/>
      <w:marRight w:val="0"/>
      <w:marTop w:val="0"/>
      <w:marBottom w:val="0"/>
      <w:divBdr>
        <w:top w:val="none" w:sz="0" w:space="0" w:color="auto"/>
        <w:left w:val="none" w:sz="0" w:space="0" w:color="auto"/>
        <w:bottom w:val="none" w:sz="0" w:space="0" w:color="auto"/>
        <w:right w:val="none" w:sz="0" w:space="0" w:color="auto"/>
      </w:divBdr>
    </w:div>
    <w:div w:id="161745695">
      <w:bodyDiv w:val="1"/>
      <w:marLeft w:val="0"/>
      <w:marRight w:val="0"/>
      <w:marTop w:val="0"/>
      <w:marBottom w:val="0"/>
      <w:divBdr>
        <w:top w:val="none" w:sz="0" w:space="0" w:color="auto"/>
        <w:left w:val="none" w:sz="0" w:space="0" w:color="auto"/>
        <w:bottom w:val="none" w:sz="0" w:space="0" w:color="auto"/>
        <w:right w:val="none" w:sz="0" w:space="0" w:color="auto"/>
      </w:divBdr>
    </w:div>
    <w:div w:id="252782090">
      <w:bodyDiv w:val="1"/>
      <w:marLeft w:val="0"/>
      <w:marRight w:val="0"/>
      <w:marTop w:val="0"/>
      <w:marBottom w:val="0"/>
      <w:divBdr>
        <w:top w:val="none" w:sz="0" w:space="0" w:color="auto"/>
        <w:left w:val="none" w:sz="0" w:space="0" w:color="auto"/>
        <w:bottom w:val="none" w:sz="0" w:space="0" w:color="auto"/>
        <w:right w:val="none" w:sz="0" w:space="0" w:color="auto"/>
      </w:divBdr>
    </w:div>
    <w:div w:id="294142238">
      <w:bodyDiv w:val="1"/>
      <w:marLeft w:val="0"/>
      <w:marRight w:val="0"/>
      <w:marTop w:val="0"/>
      <w:marBottom w:val="0"/>
      <w:divBdr>
        <w:top w:val="none" w:sz="0" w:space="0" w:color="auto"/>
        <w:left w:val="none" w:sz="0" w:space="0" w:color="auto"/>
        <w:bottom w:val="none" w:sz="0" w:space="0" w:color="auto"/>
        <w:right w:val="none" w:sz="0" w:space="0" w:color="auto"/>
      </w:divBdr>
    </w:div>
    <w:div w:id="567761773">
      <w:bodyDiv w:val="1"/>
      <w:marLeft w:val="0"/>
      <w:marRight w:val="0"/>
      <w:marTop w:val="0"/>
      <w:marBottom w:val="0"/>
      <w:divBdr>
        <w:top w:val="none" w:sz="0" w:space="0" w:color="auto"/>
        <w:left w:val="none" w:sz="0" w:space="0" w:color="auto"/>
        <w:bottom w:val="none" w:sz="0" w:space="0" w:color="auto"/>
        <w:right w:val="none" w:sz="0" w:space="0" w:color="auto"/>
      </w:divBdr>
    </w:div>
    <w:div w:id="827787301">
      <w:bodyDiv w:val="1"/>
      <w:marLeft w:val="0"/>
      <w:marRight w:val="0"/>
      <w:marTop w:val="0"/>
      <w:marBottom w:val="0"/>
      <w:divBdr>
        <w:top w:val="none" w:sz="0" w:space="0" w:color="auto"/>
        <w:left w:val="none" w:sz="0" w:space="0" w:color="auto"/>
        <w:bottom w:val="none" w:sz="0" w:space="0" w:color="auto"/>
        <w:right w:val="none" w:sz="0" w:space="0" w:color="auto"/>
      </w:divBdr>
    </w:div>
    <w:div w:id="904922452">
      <w:bodyDiv w:val="1"/>
      <w:marLeft w:val="0"/>
      <w:marRight w:val="0"/>
      <w:marTop w:val="0"/>
      <w:marBottom w:val="0"/>
      <w:divBdr>
        <w:top w:val="none" w:sz="0" w:space="0" w:color="auto"/>
        <w:left w:val="none" w:sz="0" w:space="0" w:color="auto"/>
        <w:bottom w:val="none" w:sz="0" w:space="0" w:color="auto"/>
        <w:right w:val="none" w:sz="0" w:space="0" w:color="auto"/>
      </w:divBdr>
    </w:div>
    <w:div w:id="1103064511">
      <w:bodyDiv w:val="1"/>
      <w:marLeft w:val="0"/>
      <w:marRight w:val="0"/>
      <w:marTop w:val="0"/>
      <w:marBottom w:val="0"/>
      <w:divBdr>
        <w:top w:val="none" w:sz="0" w:space="0" w:color="auto"/>
        <w:left w:val="none" w:sz="0" w:space="0" w:color="auto"/>
        <w:bottom w:val="none" w:sz="0" w:space="0" w:color="auto"/>
        <w:right w:val="none" w:sz="0" w:space="0" w:color="auto"/>
      </w:divBdr>
    </w:div>
    <w:div w:id="1597518690">
      <w:bodyDiv w:val="1"/>
      <w:marLeft w:val="0"/>
      <w:marRight w:val="0"/>
      <w:marTop w:val="0"/>
      <w:marBottom w:val="0"/>
      <w:divBdr>
        <w:top w:val="none" w:sz="0" w:space="0" w:color="auto"/>
        <w:left w:val="none" w:sz="0" w:space="0" w:color="auto"/>
        <w:bottom w:val="none" w:sz="0" w:space="0" w:color="auto"/>
        <w:right w:val="none" w:sz="0" w:space="0" w:color="auto"/>
      </w:divBdr>
    </w:div>
    <w:div w:id="1882477001">
      <w:bodyDiv w:val="1"/>
      <w:marLeft w:val="0"/>
      <w:marRight w:val="0"/>
      <w:marTop w:val="0"/>
      <w:marBottom w:val="0"/>
      <w:divBdr>
        <w:top w:val="none" w:sz="0" w:space="0" w:color="auto"/>
        <w:left w:val="none" w:sz="0" w:space="0" w:color="auto"/>
        <w:bottom w:val="none" w:sz="0" w:space="0" w:color="auto"/>
        <w:right w:val="none" w:sz="0" w:space="0" w:color="auto"/>
      </w:divBdr>
    </w:div>
    <w:div w:id="1932547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cid:image001.png@01DA5500.A687CE9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1C7355-BCEA-4D47-8F1F-9EAB44D8DD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1164</Words>
  <Characters>6637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Telstra Corporation</Company>
  <LinksUpToDate>false</LinksUpToDate>
  <CharactersWithSpaces>7786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LDangerfield</dc:creator>
  <cp:lastModifiedBy>Narelle Gleeson-Henaway</cp:lastModifiedBy>
  <cp:revision>4</cp:revision>
  <cp:lastPrinted>2024-10-27T23:36:00Z</cp:lastPrinted>
  <dcterms:created xsi:type="dcterms:W3CDTF">2026-09-16T03:34:00Z</dcterms:created>
  <dcterms:modified xsi:type="dcterms:W3CDTF">2026-09-16T03:48:00Z</dcterms:modified>
</cp:coreProperties>
</file>